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2F91" w:rsidRPr="007D2F91" w:rsidRDefault="007D2F91" w:rsidP="007D2F91">
      <w:pPr>
        <w:spacing w:after="0"/>
        <w:jc w:val="center"/>
        <w:rPr>
          <w:rFonts w:ascii="Arial" w:eastAsia="Times New Roman" w:hAnsi="Arial" w:cs="Arial"/>
          <w:lang w:val="mn-MN"/>
        </w:rPr>
      </w:pPr>
      <w:r w:rsidRPr="007D2F91">
        <w:rPr>
          <w:rFonts w:ascii="Arial" w:eastAsia="Times New Roman" w:hAnsi="Arial" w:cs="Arial"/>
          <w:lang w:val="mn-MN"/>
        </w:rPr>
        <w:tab/>
      </w:r>
      <w:r w:rsidRPr="007D2F91">
        <w:rPr>
          <w:rFonts w:ascii="Arial" w:eastAsia="Times New Roman" w:hAnsi="Arial" w:cs="Arial"/>
          <w:lang w:val="mn-MN"/>
        </w:rPr>
        <w:tab/>
      </w:r>
      <w:r w:rsidRPr="007D2F91">
        <w:rPr>
          <w:rFonts w:ascii="Arial" w:eastAsia="Times New Roman" w:hAnsi="Arial" w:cs="Arial"/>
          <w:lang w:val="mn-MN"/>
        </w:rPr>
        <w:tab/>
      </w:r>
      <w:r w:rsidRPr="007D2F91">
        <w:rPr>
          <w:rFonts w:ascii="Arial" w:eastAsia="Times New Roman" w:hAnsi="Arial" w:cs="Arial"/>
          <w:lang w:val="mn-MN"/>
        </w:rPr>
        <w:tab/>
      </w:r>
      <w:r w:rsidRPr="007D2F91">
        <w:rPr>
          <w:rFonts w:ascii="Arial" w:eastAsia="Times New Roman" w:hAnsi="Arial" w:cs="Arial"/>
          <w:lang w:val="mn-MN"/>
        </w:rPr>
        <w:tab/>
      </w:r>
      <w:r w:rsidRPr="007D2F91">
        <w:rPr>
          <w:rFonts w:ascii="Arial" w:eastAsia="Times New Roman" w:hAnsi="Arial" w:cs="Arial"/>
          <w:lang w:val="mn-MN"/>
        </w:rPr>
        <w:tab/>
      </w:r>
    </w:p>
    <w:p w:rsidR="007D2F91" w:rsidRPr="007D2F91" w:rsidRDefault="007D2F91" w:rsidP="00307E1C">
      <w:pPr>
        <w:spacing w:after="0"/>
        <w:rPr>
          <w:rFonts w:ascii="Arial" w:eastAsia="Times New Roman" w:hAnsi="Arial" w:cs="Arial"/>
          <w:lang w:val="mn-MN"/>
        </w:rPr>
      </w:pPr>
    </w:p>
    <w:p w:rsidR="007D2F91" w:rsidRPr="007D2F91" w:rsidRDefault="007D2F91" w:rsidP="007D2F91">
      <w:pPr>
        <w:spacing w:after="0"/>
        <w:ind w:left="5040" w:firstLine="720"/>
        <w:rPr>
          <w:rFonts w:ascii="Arial" w:eastAsia="Times New Roman" w:hAnsi="Arial" w:cs="Arial"/>
          <w:lang w:val="mn-MN"/>
        </w:rPr>
      </w:pPr>
    </w:p>
    <w:p w:rsidR="007D2F91" w:rsidRPr="007D2F91" w:rsidRDefault="007D2F91" w:rsidP="007D2F91">
      <w:pPr>
        <w:spacing w:after="0"/>
        <w:jc w:val="center"/>
        <w:rPr>
          <w:rFonts w:ascii="Arial" w:eastAsia="Times New Roman" w:hAnsi="Arial" w:cs="Arial"/>
          <w:lang w:val="mn-MN"/>
        </w:rPr>
      </w:pPr>
      <w:r w:rsidRPr="00307E1C">
        <w:rPr>
          <w:rFonts w:ascii="Arial" w:eastAsia="Times New Roman" w:hAnsi="Arial" w:cs="Arial"/>
          <w:lang w:val="mn-MN"/>
        </w:rPr>
        <w:t xml:space="preserve">                                                                  </w:t>
      </w:r>
      <w:r w:rsidRPr="007D2F91">
        <w:rPr>
          <w:rFonts w:ascii="Arial" w:eastAsia="Times New Roman" w:hAnsi="Arial" w:cs="Arial"/>
          <w:lang w:val="mn-MN"/>
        </w:rPr>
        <w:t xml:space="preserve">“Замын-Үүд” чөлөөт бүсийн Захирагчийн </w:t>
      </w:r>
    </w:p>
    <w:p w:rsidR="007D2F91" w:rsidRPr="007D2F91" w:rsidRDefault="007D2F91" w:rsidP="007D2F91">
      <w:pPr>
        <w:spacing w:after="0"/>
        <w:ind w:left="2160" w:firstLine="720"/>
        <w:jc w:val="center"/>
        <w:rPr>
          <w:rFonts w:ascii="Arial" w:eastAsia="Times New Roman" w:hAnsi="Arial" w:cs="Arial"/>
          <w:lang w:val="mn-MN"/>
        </w:rPr>
      </w:pPr>
      <w:r w:rsidRPr="00307E1C">
        <w:rPr>
          <w:rFonts w:ascii="Arial" w:eastAsia="Times New Roman" w:hAnsi="Arial" w:cs="Arial"/>
          <w:lang w:val="mn-MN"/>
        </w:rPr>
        <w:t xml:space="preserve">                 </w:t>
      </w:r>
      <w:r w:rsidRPr="007D2F91">
        <w:rPr>
          <w:rFonts w:ascii="Arial" w:eastAsia="Times New Roman" w:hAnsi="Arial" w:cs="Arial"/>
          <w:lang w:val="mn-MN"/>
        </w:rPr>
        <w:t xml:space="preserve"> 2016 оны 01 дүгээр сарын  </w:t>
      </w:r>
      <w:r w:rsidR="00465E6D">
        <w:rPr>
          <w:rFonts w:ascii="Arial" w:eastAsia="Times New Roman" w:hAnsi="Arial" w:cs="Arial"/>
          <w:lang w:val="mn-MN"/>
        </w:rPr>
        <w:t>27</w:t>
      </w:r>
      <w:r w:rsidRPr="007D2F91">
        <w:rPr>
          <w:rFonts w:ascii="Arial" w:eastAsia="Times New Roman" w:hAnsi="Arial" w:cs="Arial"/>
          <w:lang w:val="mn-MN"/>
        </w:rPr>
        <w:t xml:space="preserve">-ны өдрийн </w:t>
      </w:r>
    </w:p>
    <w:p w:rsidR="007D2F91" w:rsidRPr="007D2F91" w:rsidRDefault="007D2F91" w:rsidP="007D2F91">
      <w:pPr>
        <w:spacing w:after="0"/>
        <w:ind w:left="2880" w:firstLine="720"/>
        <w:jc w:val="center"/>
        <w:rPr>
          <w:rFonts w:ascii="Arial" w:eastAsia="Times New Roman" w:hAnsi="Arial" w:cs="Arial"/>
          <w:lang w:val="mn-MN"/>
        </w:rPr>
      </w:pPr>
      <w:r w:rsidRPr="007D2F91">
        <w:rPr>
          <w:rFonts w:ascii="Arial" w:eastAsia="Times New Roman" w:hAnsi="Arial" w:cs="Arial"/>
          <w:lang w:val="mn-MN"/>
        </w:rPr>
        <w:t xml:space="preserve">           тоот захирамжийн</w:t>
      </w:r>
      <w:r w:rsidR="006C5F0A">
        <w:rPr>
          <w:rFonts w:ascii="Arial" w:eastAsia="Times New Roman" w:hAnsi="Arial" w:cs="Arial"/>
          <w:lang w:val="mn-MN"/>
        </w:rPr>
        <w:t xml:space="preserve"> </w:t>
      </w:r>
      <w:r w:rsidRPr="007D2F91">
        <w:rPr>
          <w:rFonts w:ascii="Arial" w:eastAsia="Times New Roman" w:hAnsi="Arial" w:cs="Arial"/>
          <w:lang w:val="mn-MN"/>
        </w:rPr>
        <w:t>2 дугаар хавсралт</w:t>
      </w:r>
    </w:p>
    <w:p w:rsidR="007D2F91" w:rsidRPr="007D2F91" w:rsidRDefault="007D2F91" w:rsidP="007D2F91">
      <w:pPr>
        <w:spacing w:after="0"/>
        <w:ind w:left="5040" w:firstLine="720"/>
        <w:rPr>
          <w:rFonts w:ascii="Arial" w:eastAsia="Times New Roman" w:hAnsi="Arial" w:cs="Arial"/>
          <w:lang w:val="mn-MN"/>
        </w:rPr>
      </w:pPr>
    </w:p>
    <w:p w:rsidR="007D2F91" w:rsidRPr="007D2F91" w:rsidRDefault="007D2F91" w:rsidP="007D2F91">
      <w:pPr>
        <w:spacing w:after="0"/>
        <w:jc w:val="center"/>
        <w:rPr>
          <w:rFonts w:ascii="Arial" w:hAnsi="Arial" w:cs="Arial"/>
          <w:b/>
          <w:lang w:val="mn-MN"/>
        </w:rPr>
      </w:pPr>
      <w:r w:rsidRPr="007D2F91">
        <w:rPr>
          <w:rFonts w:ascii="Arial" w:hAnsi="Arial" w:cs="Arial"/>
          <w:b/>
          <w:lang w:val="mn-MN"/>
        </w:rPr>
        <w:t>ХӨРӨНГӨ ОРУУЛАЛТЫН ГЭРЭЭНИЙ ЗАГВАР</w:t>
      </w:r>
    </w:p>
    <w:p w:rsidR="007D2F91" w:rsidRPr="007D2F91" w:rsidRDefault="007D2F91" w:rsidP="007D2F91">
      <w:pPr>
        <w:spacing w:after="0"/>
        <w:jc w:val="center"/>
        <w:rPr>
          <w:rFonts w:ascii="Arial" w:eastAsia="Times New Roman" w:hAnsi="Arial" w:cs="Arial"/>
          <w:lang w:val="mn-MN"/>
        </w:rPr>
      </w:pPr>
      <w:r w:rsidRPr="007D2F91">
        <w:rPr>
          <w:rFonts w:ascii="Arial" w:eastAsia="Times New Roman" w:hAnsi="Arial" w:cs="Arial"/>
        </w:rPr>
        <w:t>/</w:t>
      </w:r>
      <w:proofErr w:type="spellStart"/>
      <w:r w:rsidRPr="007D2F91">
        <w:rPr>
          <w:rFonts w:ascii="Arial" w:eastAsia="Times New Roman" w:hAnsi="Arial" w:cs="Arial"/>
        </w:rPr>
        <w:t>загвар</w:t>
      </w:r>
      <w:proofErr w:type="spellEnd"/>
      <w:r w:rsidRPr="007D2F91">
        <w:rPr>
          <w:rFonts w:ascii="Arial" w:eastAsia="Times New Roman" w:hAnsi="Arial" w:cs="Arial"/>
        </w:rPr>
        <w:t xml:space="preserve">/ </w:t>
      </w:r>
    </w:p>
    <w:p w:rsidR="007D2F91" w:rsidRPr="007D2F91" w:rsidRDefault="007D2F91" w:rsidP="007D2F91">
      <w:pPr>
        <w:spacing w:after="0"/>
        <w:jc w:val="center"/>
        <w:rPr>
          <w:rFonts w:ascii="Arial" w:eastAsia="Times New Roman" w:hAnsi="Arial" w:cs="Arial"/>
          <w:lang w:val="mn-MN"/>
        </w:rPr>
      </w:pPr>
    </w:p>
    <w:p w:rsidR="007D2F91" w:rsidRPr="007D2F91" w:rsidRDefault="006C5F0A" w:rsidP="007D2F91">
      <w:pPr>
        <w:spacing w:after="0"/>
        <w:jc w:val="center"/>
        <w:rPr>
          <w:rFonts w:ascii="Arial" w:eastAsia="Times New Roman" w:hAnsi="Arial" w:cs="Arial"/>
          <w:lang w:val="mn-MN"/>
        </w:rPr>
      </w:pPr>
      <w:r>
        <w:rPr>
          <w:rFonts w:ascii="Arial" w:eastAsia="Times New Roman" w:hAnsi="Arial" w:cs="Arial"/>
          <w:lang w:val="mn-MN"/>
        </w:rPr>
        <w:t>ГЭРЭЭ №</w:t>
      </w:r>
      <w:r w:rsidR="00465E6D">
        <w:rPr>
          <w:rFonts w:ascii="Arial" w:eastAsia="Times New Roman" w:hAnsi="Arial" w:cs="Arial"/>
          <w:lang w:val="mn-MN"/>
        </w:rPr>
        <w:t xml:space="preserve"> </w:t>
      </w:r>
      <w:bookmarkStart w:id="0" w:name="_GoBack"/>
      <w:bookmarkEnd w:id="0"/>
      <w:r>
        <w:rPr>
          <w:rFonts w:ascii="Arial" w:eastAsia="Times New Roman" w:hAnsi="Arial" w:cs="Arial"/>
          <w:lang w:val="mn-MN"/>
        </w:rPr>
        <w:t>ХО-201</w:t>
      </w:r>
      <w:r w:rsidR="007D2F91" w:rsidRPr="007D2F91">
        <w:rPr>
          <w:rFonts w:ascii="Arial" w:eastAsia="Times New Roman" w:hAnsi="Arial" w:cs="Arial"/>
          <w:lang w:val="mn-MN"/>
        </w:rPr>
        <w:t>...../........./</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Чөлөөт бүсийн тухай, Газрын тухай, Хөрөнгө оруулалтын тухай хууль болон бусад холбогдох хууль тогтоомжийг үндэслэн чөлөөт бүсэд хөрөнгө оруулах аж ахуйн нэгж байгууллага, хуулийн этгээдийн хөрөнгө оруулалтын үе шат, хэмжээ, төсөл хэрэгжүүлэх хугацаа, татварын болон татварын бус хөнгөлөлт, дэмжлэг,  гэрээ байгуулагч талуудын эрх, үүрэг, хүлээх хариуцлагыг харилцан тохиролцож э</w:t>
      </w:r>
      <w:r w:rsidRPr="00307E1C">
        <w:rPr>
          <w:rFonts w:ascii="Arial" w:hAnsi="Arial" w:cs="Arial"/>
          <w:lang w:val="mn-MN"/>
        </w:rPr>
        <w:t xml:space="preserve">нэхүү </w:t>
      </w:r>
      <w:r w:rsidRPr="007D2F91">
        <w:rPr>
          <w:rFonts w:ascii="Arial" w:hAnsi="Arial" w:cs="Arial"/>
          <w:b/>
          <w:lang w:val="mn-MN"/>
        </w:rPr>
        <w:t>ХӨРӨНГӨ ОРУУЛАЛТЫН</w:t>
      </w:r>
      <w:r w:rsidRPr="00307E1C">
        <w:rPr>
          <w:rFonts w:ascii="Arial" w:hAnsi="Arial" w:cs="Arial"/>
          <w:b/>
          <w:lang w:val="mn-MN"/>
        </w:rPr>
        <w:t xml:space="preserve"> ГЭРЭЭ</w:t>
      </w:r>
      <w:r w:rsidRPr="00307E1C">
        <w:rPr>
          <w:rFonts w:ascii="Arial" w:hAnsi="Arial" w:cs="Arial"/>
          <w:lang w:val="mn-MN"/>
        </w:rPr>
        <w:t>-г (</w:t>
      </w:r>
      <w:r w:rsidRPr="007D2F91">
        <w:rPr>
          <w:rFonts w:ascii="Arial" w:hAnsi="Arial" w:cs="Arial"/>
          <w:lang w:val="mn-MN"/>
        </w:rPr>
        <w:t>ц</w:t>
      </w:r>
      <w:r w:rsidRPr="00307E1C">
        <w:rPr>
          <w:rFonts w:ascii="Arial" w:hAnsi="Arial" w:cs="Arial"/>
          <w:lang w:val="mn-MN"/>
        </w:rPr>
        <w:t>аашид “</w:t>
      </w:r>
      <w:r w:rsidRPr="00307E1C">
        <w:rPr>
          <w:rFonts w:ascii="Arial" w:hAnsi="Arial" w:cs="Arial"/>
          <w:b/>
          <w:lang w:val="mn-MN"/>
        </w:rPr>
        <w:t>Гэрээ</w:t>
      </w:r>
      <w:r w:rsidRPr="00307E1C">
        <w:rPr>
          <w:rFonts w:ascii="Arial" w:hAnsi="Arial" w:cs="Arial"/>
          <w:lang w:val="mn-MN"/>
        </w:rPr>
        <w:t>” гэх) 201</w:t>
      </w:r>
      <w:r w:rsidRPr="007D2F91">
        <w:rPr>
          <w:rFonts w:ascii="Arial" w:hAnsi="Arial" w:cs="Arial"/>
          <w:lang w:val="mn-MN"/>
        </w:rPr>
        <w:t>..</w:t>
      </w:r>
      <w:r w:rsidRPr="00307E1C">
        <w:rPr>
          <w:rFonts w:ascii="Arial" w:hAnsi="Arial" w:cs="Arial"/>
          <w:lang w:val="mn-MN"/>
        </w:rPr>
        <w:t>оны</w:t>
      </w:r>
      <w:r w:rsidRPr="007D2F91">
        <w:rPr>
          <w:rFonts w:ascii="Arial" w:hAnsi="Arial" w:cs="Arial"/>
          <w:lang w:val="mn-MN"/>
        </w:rPr>
        <w:t xml:space="preserve"> ....дугаар</w:t>
      </w:r>
      <w:r w:rsidRPr="00307E1C">
        <w:rPr>
          <w:rFonts w:ascii="Arial" w:hAnsi="Arial" w:cs="Arial"/>
          <w:lang w:val="mn-MN"/>
        </w:rPr>
        <w:t xml:space="preserve"> сарын </w:t>
      </w:r>
      <w:r w:rsidRPr="007D2F91">
        <w:rPr>
          <w:rFonts w:ascii="Arial" w:hAnsi="Arial" w:cs="Arial"/>
          <w:lang w:val="mn-MN"/>
        </w:rPr>
        <w:t>....-</w:t>
      </w:r>
      <w:r w:rsidRPr="00307E1C">
        <w:rPr>
          <w:rFonts w:ascii="Arial" w:hAnsi="Arial" w:cs="Arial"/>
          <w:lang w:val="mn-MN"/>
        </w:rPr>
        <w:t>ны өдөр</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b/>
          <w:lang w:val="mn-MN"/>
        </w:rPr>
      </w:pPr>
      <w:r w:rsidRPr="007D2F91">
        <w:rPr>
          <w:rFonts w:ascii="Arial" w:hAnsi="Arial" w:cs="Arial"/>
          <w:b/>
          <w:lang w:val="mn-MN"/>
        </w:rPr>
        <w:t>Н</w:t>
      </w:r>
      <w:r w:rsidRPr="00307E1C">
        <w:rPr>
          <w:rFonts w:ascii="Arial" w:hAnsi="Arial" w:cs="Arial"/>
          <w:b/>
          <w:lang w:val="mn-MN"/>
        </w:rPr>
        <w:t>ЭГ ТАЛААС:</w:t>
      </w:r>
    </w:p>
    <w:p w:rsidR="007D2F91" w:rsidRPr="007D2F91" w:rsidRDefault="007D2F91" w:rsidP="007D2F91">
      <w:pPr>
        <w:spacing w:after="0"/>
        <w:ind w:firstLine="567"/>
        <w:jc w:val="both"/>
        <w:rPr>
          <w:rFonts w:ascii="Arial" w:hAnsi="Arial" w:cs="Arial"/>
          <w:lang w:val="mn-MN"/>
        </w:rPr>
      </w:pPr>
    </w:p>
    <w:p w:rsidR="007D2F91" w:rsidRPr="00307E1C" w:rsidRDefault="007D2F91" w:rsidP="007D2F91">
      <w:pPr>
        <w:spacing w:after="240"/>
        <w:ind w:firstLine="567"/>
        <w:jc w:val="both"/>
        <w:rPr>
          <w:rFonts w:ascii="Arial" w:hAnsi="Arial" w:cs="Arial"/>
          <w:lang w:val="mn-MN"/>
        </w:rPr>
      </w:pPr>
      <w:r w:rsidRPr="007D2F91">
        <w:rPr>
          <w:rFonts w:ascii="Arial" w:hAnsi="Arial" w:cs="Arial"/>
          <w:lang w:val="mn-MN"/>
        </w:rPr>
        <w:t xml:space="preserve">Улаанбаатар хот, Чингэлтэй дүүрэг, Ж.Самбуу 11, Засгийн газрын 11-р байр, 11 давхар, 1101 тоот,             </w:t>
      </w:r>
    </w:p>
    <w:p w:rsidR="007D2F91" w:rsidRPr="007D2F91" w:rsidRDefault="007D2F91" w:rsidP="007D2F91">
      <w:pPr>
        <w:tabs>
          <w:tab w:val="left" w:pos="851"/>
        </w:tabs>
        <w:spacing w:after="0"/>
        <w:ind w:firstLine="567"/>
        <w:rPr>
          <w:rFonts w:ascii="Arial" w:hAnsi="Arial" w:cs="Arial"/>
          <w:lang w:val="mn-MN"/>
        </w:rPr>
      </w:pPr>
      <w:r w:rsidRPr="007D2F91">
        <w:rPr>
          <w:rFonts w:ascii="Arial" w:hAnsi="Arial" w:cs="Arial"/>
          <w:lang w:val="mn-MN"/>
        </w:rPr>
        <w:t xml:space="preserve">      Шуудангийн хайрцаг: 38/147         </w:t>
      </w:r>
    </w:p>
    <w:p w:rsidR="007D2F91" w:rsidRPr="007D2F91" w:rsidRDefault="006C5F0A" w:rsidP="007D2F91">
      <w:pPr>
        <w:spacing w:after="0"/>
        <w:ind w:firstLine="567"/>
        <w:rPr>
          <w:rFonts w:ascii="Arial" w:hAnsi="Arial" w:cs="Arial"/>
          <w:lang w:val="mn-MN"/>
        </w:rPr>
      </w:pPr>
      <w:r>
        <w:rPr>
          <w:rFonts w:ascii="Arial" w:hAnsi="Arial" w:cs="Arial"/>
          <w:lang w:val="mn-MN"/>
        </w:rPr>
        <w:t xml:space="preserve">      Утасны дугаар: 976-51-26</w:t>
      </w:r>
      <w:r w:rsidR="007D2F91" w:rsidRPr="007D2F91">
        <w:rPr>
          <w:rFonts w:ascii="Arial" w:hAnsi="Arial" w:cs="Arial"/>
          <w:lang w:val="mn-MN"/>
        </w:rPr>
        <w:t xml:space="preserve">0143                        </w:t>
      </w:r>
    </w:p>
    <w:p w:rsidR="007D2F91" w:rsidRPr="007D2F91" w:rsidRDefault="004B6610" w:rsidP="004B6610">
      <w:pPr>
        <w:spacing w:after="0"/>
        <w:ind w:left="720"/>
        <w:rPr>
          <w:rFonts w:ascii="Arial" w:hAnsi="Arial" w:cs="Arial"/>
          <w:lang w:val="mn-MN"/>
        </w:rPr>
      </w:pPr>
      <w:r>
        <w:rPr>
          <w:rFonts w:ascii="Arial" w:hAnsi="Arial" w:cs="Arial"/>
        </w:rPr>
        <w:t xml:space="preserve">   </w:t>
      </w:r>
      <w:r w:rsidR="007D2F91" w:rsidRPr="007D2F91">
        <w:rPr>
          <w:rFonts w:ascii="Arial" w:hAnsi="Arial" w:cs="Arial"/>
          <w:lang w:val="mn-MN"/>
        </w:rPr>
        <w:t>Факс:   976-51-318168</w:t>
      </w:r>
      <w:r w:rsidR="007D2F91" w:rsidRPr="007D2F91">
        <w:rPr>
          <w:rFonts w:ascii="Arial" w:hAnsi="Arial" w:cs="Arial"/>
          <w:lang w:val="mn-MN"/>
        </w:rPr>
        <w:tab/>
      </w:r>
    </w:p>
    <w:p w:rsidR="007D2F91" w:rsidRPr="007D2F91" w:rsidRDefault="007D2F91" w:rsidP="007D2F91">
      <w:pPr>
        <w:spacing w:after="0"/>
        <w:ind w:firstLine="567"/>
        <w:rPr>
          <w:rFonts w:ascii="Arial" w:hAnsi="Arial" w:cs="Arial"/>
          <w:lang w:val="mn-MN"/>
        </w:rPr>
      </w:pPr>
      <w:r w:rsidRPr="007D2F91">
        <w:rPr>
          <w:rFonts w:ascii="Arial" w:hAnsi="Arial" w:cs="Arial"/>
          <w:lang w:val="mn-MN"/>
        </w:rPr>
        <w:t xml:space="preserve">      Цахим хаяг</w:t>
      </w:r>
      <w:r w:rsidRPr="00307E1C">
        <w:rPr>
          <w:rFonts w:ascii="Arial" w:hAnsi="Arial" w:cs="Arial"/>
          <w:lang w:val="mn-MN"/>
        </w:rPr>
        <w:t>:</w:t>
      </w:r>
      <w:r w:rsidR="004B6610">
        <w:rPr>
          <w:rFonts w:ascii="Arial" w:hAnsi="Arial" w:cs="Arial"/>
          <w:lang w:val="mn-MN"/>
        </w:rPr>
        <w:t xml:space="preserve"> </w:t>
      </w:r>
      <w:r w:rsidR="004B6610">
        <w:rPr>
          <w:rFonts w:ascii="Arial" w:hAnsi="Arial" w:cs="Arial"/>
        </w:rPr>
        <w:t>zfz.gov.mn</w:t>
      </w:r>
      <w:r w:rsidRPr="007D2F91">
        <w:rPr>
          <w:rFonts w:ascii="Arial" w:hAnsi="Arial" w:cs="Arial"/>
          <w:lang w:val="mn-MN"/>
        </w:rPr>
        <w:tab/>
      </w:r>
      <w:r w:rsidRPr="007D2F91">
        <w:rPr>
          <w:rFonts w:ascii="Arial" w:hAnsi="Arial" w:cs="Arial"/>
          <w:lang w:val="mn-MN"/>
        </w:rPr>
        <w:tab/>
      </w:r>
    </w:p>
    <w:p w:rsidR="007D2F91" w:rsidRPr="004B6610" w:rsidRDefault="007D2F91" w:rsidP="007D2F91">
      <w:pPr>
        <w:spacing w:after="240"/>
        <w:ind w:firstLine="567"/>
        <w:jc w:val="both"/>
        <w:rPr>
          <w:rFonts w:ascii="Arial" w:hAnsi="Arial" w:cs="Arial"/>
        </w:rPr>
      </w:pPr>
      <w:r w:rsidRPr="007D2F91">
        <w:rPr>
          <w:rFonts w:ascii="Arial" w:hAnsi="Arial" w:cs="Arial"/>
          <w:lang w:val="mn-MN"/>
        </w:rPr>
        <w:t xml:space="preserve">      Вэбсайт:</w:t>
      </w:r>
      <w:r w:rsidR="004B6610">
        <w:rPr>
          <w:rFonts w:ascii="Arial" w:hAnsi="Arial" w:cs="Arial"/>
        </w:rPr>
        <w:t xml:space="preserve"> info@zfz.gov.mn</w:t>
      </w:r>
    </w:p>
    <w:p w:rsidR="007D2F91" w:rsidRPr="007D2F91" w:rsidRDefault="007D2F91" w:rsidP="007D2F91">
      <w:pPr>
        <w:spacing w:after="240"/>
        <w:jc w:val="both"/>
        <w:rPr>
          <w:rFonts w:ascii="Arial" w:hAnsi="Arial" w:cs="Arial"/>
          <w:lang w:val="mn-MN"/>
        </w:rPr>
      </w:pPr>
      <w:r w:rsidRPr="007D2F91">
        <w:rPr>
          <w:rFonts w:ascii="Arial" w:hAnsi="Arial" w:cs="Arial"/>
          <w:lang w:val="mn-MN"/>
        </w:rPr>
        <w:t>“Замын-Үүд” чөлөөт бүсийн Захирагчийн Ажлын алба</w:t>
      </w:r>
      <w:r w:rsidR="006C5F0A">
        <w:rPr>
          <w:rFonts w:ascii="Arial" w:hAnsi="Arial" w:cs="Arial"/>
          <w:lang w:val="mn-MN"/>
        </w:rPr>
        <w:t xml:space="preserve"> </w:t>
      </w:r>
      <w:r w:rsidRPr="00307E1C">
        <w:rPr>
          <w:rFonts w:ascii="Arial" w:hAnsi="Arial" w:cs="Arial"/>
          <w:lang w:val="mn-MN"/>
        </w:rPr>
        <w:t>(цаашид “</w:t>
      </w:r>
      <w:r w:rsidRPr="007D2F91">
        <w:rPr>
          <w:rFonts w:ascii="Arial" w:hAnsi="Arial" w:cs="Arial"/>
          <w:b/>
          <w:lang w:val="mn-MN"/>
        </w:rPr>
        <w:t>Ажлын алба</w:t>
      </w:r>
      <w:r w:rsidRPr="00307E1C">
        <w:rPr>
          <w:rFonts w:ascii="Arial" w:hAnsi="Arial" w:cs="Arial"/>
          <w:lang w:val="mn-MN"/>
        </w:rPr>
        <w:t>” гэх);</w:t>
      </w:r>
    </w:p>
    <w:p w:rsidR="007D2F91" w:rsidRPr="00307E1C" w:rsidRDefault="007D2F91" w:rsidP="007D2F91">
      <w:pPr>
        <w:spacing w:after="240"/>
        <w:ind w:firstLine="567"/>
        <w:jc w:val="both"/>
        <w:rPr>
          <w:rFonts w:ascii="Arial" w:hAnsi="Arial" w:cs="Arial"/>
          <w:b/>
          <w:lang w:val="mn-MN"/>
        </w:rPr>
      </w:pPr>
      <w:r w:rsidRPr="00307E1C">
        <w:rPr>
          <w:rFonts w:ascii="Arial" w:hAnsi="Arial" w:cs="Arial"/>
          <w:b/>
          <w:lang w:val="mn-MN"/>
        </w:rPr>
        <w:t>НӨГӨӨ ТАЛААС:</w:t>
      </w:r>
    </w:p>
    <w:p w:rsidR="007D2F91" w:rsidRPr="007D2F91" w:rsidRDefault="007D2F91" w:rsidP="007D2F91">
      <w:pPr>
        <w:spacing w:after="0"/>
        <w:ind w:firstLine="567"/>
        <w:jc w:val="both"/>
        <w:rPr>
          <w:rFonts w:ascii="Arial" w:hAnsi="Arial" w:cs="Arial"/>
          <w:lang w:val="mn-MN"/>
        </w:rPr>
      </w:pPr>
      <w:r w:rsidRPr="00307E1C">
        <w:rPr>
          <w:rFonts w:ascii="Arial" w:hAnsi="Arial" w:cs="Arial"/>
          <w:lang w:val="mn-MN"/>
        </w:rPr>
        <w:t xml:space="preserve">Улаанбаатар хот, </w:t>
      </w:r>
      <w:r w:rsidRPr="007D2F91">
        <w:rPr>
          <w:rFonts w:ascii="Arial" w:hAnsi="Arial" w:cs="Arial"/>
          <w:lang w:val="mn-MN"/>
        </w:rPr>
        <w:t>.......</w:t>
      </w:r>
      <w:r w:rsidRPr="00307E1C">
        <w:rPr>
          <w:rFonts w:ascii="Arial" w:hAnsi="Arial" w:cs="Arial"/>
          <w:lang w:val="mn-MN"/>
        </w:rPr>
        <w:t xml:space="preserve"> дүүрэг, </w:t>
      </w:r>
      <w:r w:rsidRPr="007D2F91">
        <w:rPr>
          <w:rFonts w:ascii="Arial" w:hAnsi="Arial" w:cs="Arial"/>
          <w:lang w:val="mn-MN"/>
        </w:rPr>
        <w:t>......</w:t>
      </w:r>
      <w:r w:rsidRPr="00307E1C">
        <w:rPr>
          <w:rFonts w:ascii="Arial" w:hAnsi="Arial" w:cs="Arial"/>
          <w:lang w:val="mn-MN"/>
        </w:rPr>
        <w:t xml:space="preserve">дугаар хороо, </w:t>
      </w:r>
      <w:r w:rsidRPr="007D2F91">
        <w:rPr>
          <w:rFonts w:ascii="Arial" w:hAnsi="Arial" w:cs="Arial"/>
          <w:lang w:val="mn-MN"/>
        </w:rPr>
        <w:t>............</w:t>
      </w:r>
      <w:r w:rsidRPr="00307E1C">
        <w:rPr>
          <w:rFonts w:ascii="Arial" w:hAnsi="Arial" w:cs="Arial"/>
          <w:lang w:val="mn-MN"/>
        </w:rPr>
        <w:t xml:space="preserve"> гудамж, </w:t>
      </w:r>
      <w:r w:rsidRPr="007D2F91">
        <w:rPr>
          <w:rFonts w:ascii="Arial" w:hAnsi="Arial" w:cs="Arial"/>
          <w:lang w:val="mn-MN"/>
        </w:rPr>
        <w:t>.........</w:t>
      </w:r>
      <w:r w:rsidRPr="00307E1C">
        <w:rPr>
          <w:rFonts w:ascii="Arial" w:hAnsi="Arial" w:cs="Arial"/>
          <w:lang w:val="mn-MN"/>
        </w:rPr>
        <w:t>байранд байрлах</w:t>
      </w:r>
      <w:r w:rsidRPr="007D2F91">
        <w:rPr>
          <w:rFonts w:ascii="Arial" w:hAnsi="Arial" w:cs="Arial"/>
          <w:lang w:val="mn-MN"/>
        </w:rPr>
        <w:t xml:space="preserve"> албан байртай</w:t>
      </w:r>
      <w:r w:rsidRPr="00307E1C">
        <w:rPr>
          <w:rFonts w:ascii="Arial" w:hAnsi="Arial" w:cs="Arial"/>
          <w:lang w:val="mn-MN"/>
        </w:rPr>
        <w:t xml:space="preserve">, </w:t>
      </w:r>
      <w:r w:rsidRPr="007D2F91">
        <w:rPr>
          <w:rFonts w:ascii="Arial" w:hAnsi="Arial" w:cs="Arial"/>
          <w:lang w:val="mn-MN"/>
        </w:rPr>
        <w:t>.............................аж ахуйн нэгжийн тоот гэрчилгээ, регистрийн дугаартай,</w:t>
      </w:r>
    </w:p>
    <w:p w:rsidR="007D2F91" w:rsidRPr="007D2F91" w:rsidRDefault="007D2F91" w:rsidP="007D2F91">
      <w:pPr>
        <w:spacing w:after="0"/>
        <w:ind w:firstLine="993"/>
        <w:jc w:val="both"/>
        <w:rPr>
          <w:rFonts w:ascii="Arial" w:hAnsi="Arial" w:cs="Arial"/>
          <w:lang w:val="mn-MN"/>
        </w:rPr>
      </w:pP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Шуудангийн хайрцаг:......................</w:t>
      </w: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Утасны дугаар</w:t>
      </w:r>
      <w:r w:rsidRPr="00307E1C">
        <w:rPr>
          <w:rFonts w:ascii="Arial" w:hAnsi="Arial" w:cs="Arial"/>
          <w:lang w:val="mn-MN"/>
        </w:rPr>
        <w:t>:</w:t>
      </w:r>
      <w:r w:rsidRPr="007D2F91">
        <w:rPr>
          <w:rFonts w:ascii="Arial" w:hAnsi="Arial" w:cs="Arial"/>
          <w:lang w:val="mn-MN"/>
        </w:rPr>
        <w:t xml:space="preserve">...............................       </w:t>
      </w: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 xml:space="preserve">Факс:...............................................       </w:t>
      </w: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Цахим хаяг</w:t>
      </w:r>
      <w:r w:rsidRPr="00307E1C">
        <w:rPr>
          <w:rFonts w:ascii="Arial" w:hAnsi="Arial" w:cs="Arial"/>
          <w:lang w:val="mn-MN"/>
        </w:rPr>
        <w:t>:</w:t>
      </w:r>
      <w:r w:rsidRPr="007D2F91">
        <w:rPr>
          <w:rFonts w:ascii="Arial" w:hAnsi="Arial" w:cs="Arial"/>
          <w:lang w:val="mn-MN"/>
        </w:rPr>
        <w:t>....................................</w:t>
      </w:r>
    </w:p>
    <w:p w:rsidR="007D2F91" w:rsidRPr="007D2F91" w:rsidRDefault="007D2F91" w:rsidP="007D2F91">
      <w:pPr>
        <w:spacing w:after="0"/>
        <w:ind w:firstLine="993"/>
        <w:jc w:val="both"/>
        <w:rPr>
          <w:rFonts w:ascii="Arial" w:hAnsi="Arial" w:cs="Arial"/>
          <w:lang w:val="mn-MN"/>
        </w:rPr>
      </w:pPr>
      <w:r w:rsidRPr="007D2F91">
        <w:rPr>
          <w:rFonts w:ascii="Arial" w:hAnsi="Arial" w:cs="Arial"/>
          <w:lang w:val="mn-MN"/>
        </w:rPr>
        <w:t>Вэбсайт:............</w:t>
      </w:r>
      <w:r w:rsidRPr="00307E1C">
        <w:rPr>
          <w:rFonts w:ascii="Arial" w:hAnsi="Arial" w:cs="Arial"/>
          <w:lang w:val="mn-MN"/>
        </w:rPr>
        <w:t>.</w:t>
      </w:r>
      <w:r w:rsidRPr="007D2F91">
        <w:rPr>
          <w:rFonts w:ascii="Arial" w:hAnsi="Arial" w:cs="Arial"/>
          <w:lang w:val="mn-MN"/>
        </w:rPr>
        <w:t>...........................</w:t>
      </w:r>
      <w:r w:rsidRPr="00307E1C">
        <w:rPr>
          <w:rFonts w:ascii="Arial" w:hAnsi="Arial" w:cs="Arial"/>
          <w:lang w:val="mn-MN"/>
        </w:rPr>
        <w:t>.</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240"/>
        <w:ind w:firstLine="567"/>
        <w:jc w:val="both"/>
        <w:rPr>
          <w:rFonts w:ascii="Arial" w:hAnsi="Arial" w:cs="Arial"/>
          <w:lang w:val="mn-MN"/>
        </w:rPr>
      </w:pPr>
      <w:r w:rsidRPr="00307E1C">
        <w:rPr>
          <w:rFonts w:ascii="Arial" w:hAnsi="Arial" w:cs="Arial"/>
          <w:lang w:val="mn-MN"/>
        </w:rPr>
        <w:t xml:space="preserve">Монгол Улсын </w:t>
      </w:r>
      <w:r w:rsidRPr="007D2F91">
        <w:rPr>
          <w:rFonts w:ascii="Arial" w:hAnsi="Arial" w:cs="Arial"/>
          <w:lang w:val="mn-MN"/>
        </w:rPr>
        <w:t>холбогдох хуулийн</w:t>
      </w:r>
      <w:r w:rsidRPr="00307E1C">
        <w:rPr>
          <w:rFonts w:ascii="Arial" w:hAnsi="Arial" w:cs="Arial"/>
          <w:lang w:val="mn-MN"/>
        </w:rPr>
        <w:t xml:space="preserve"> дагуу зохих ёсоор </w:t>
      </w:r>
      <w:r w:rsidRPr="007D2F91">
        <w:rPr>
          <w:rFonts w:ascii="Arial" w:hAnsi="Arial" w:cs="Arial"/>
          <w:lang w:val="mn-MN"/>
        </w:rPr>
        <w:t xml:space="preserve">үүсгэн </w:t>
      </w:r>
      <w:r w:rsidRPr="00307E1C">
        <w:rPr>
          <w:rFonts w:ascii="Arial" w:hAnsi="Arial" w:cs="Arial"/>
          <w:lang w:val="mn-MN"/>
        </w:rPr>
        <w:t>байгуулагдан, үйл ажиллагаагаа явуулж буй</w:t>
      </w:r>
      <w:r w:rsidRPr="007D2F91">
        <w:rPr>
          <w:rFonts w:ascii="Arial" w:hAnsi="Arial" w:cs="Arial"/>
          <w:lang w:val="mn-MN"/>
        </w:rPr>
        <w:t xml:space="preserve">.........................хязгаарлагдмал хариуцлагатай компани, </w:t>
      </w:r>
      <w:r w:rsidRPr="00307E1C">
        <w:rPr>
          <w:rFonts w:ascii="Arial" w:hAnsi="Arial" w:cs="Arial"/>
          <w:lang w:val="mn-MN"/>
        </w:rPr>
        <w:t xml:space="preserve">(цаашид </w:t>
      </w:r>
      <w:r w:rsidRPr="00307E1C">
        <w:rPr>
          <w:rFonts w:ascii="Arial" w:hAnsi="Arial" w:cs="Arial"/>
          <w:b/>
          <w:lang w:val="mn-MN"/>
        </w:rPr>
        <w:t>“</w:t>
      </w:r>
      <w:r w:rsidRPr="007D2F91">
        <w:rPr>
          <w:rFonts w:ascii="Arial" w:hAnsi="Arial" w:cs="Arial"/>
          <w:b/>
          <w:lang w:val="mn-MN"/>
        </w:rPr>
        <w:t>Хөрөнгө оруулагч</w:t>
      </w:r>
      <w:r w:rsidRPr="00307E1C">
        <w:rPr>
          <w:rFonts w:ascii="Arial" w:hAnsi="Arial" w:cs="Arial"/>
          <w:b/>
          <w:lang w:val="mn-MN"/>
        </w:rPr>
        <w:t>”</w:t>
      </w:r>
      <w:r w:rsidRPr="00307E1C">
        <w:rPr>
          <w:rFonts w:ascii="Arial" w:hAnsi="Arial" w:cs="Arial"/>
          <w:lang w:val="mn-MN"/>
        </w:rPr>
        <w:t xml:space="preserve"> гэх)</w:t>
      </w:r>
      <w:r w:rsidRPr="007D2F91">
        <w:rPr>
          <w:rFonts w:ascii="Arial" w:hAnsi="Arial" w:cs="Arial"/>
          <w:lang w:val="mn-MN"/>
        </w:rPr>
        <w:t xml:space="preserve"> нар</w:t>
      </w:r>
      <w:r w:rsidRPr="00307E1C">
        <w:rPr>
          <w:rFonts w:ascii="Arial" w:hAnsi="Arial" w:cs="Arial"/>
          <w:lang w:val="mn-MN"/>
        </w:rPr>
        <w:t>;</w:t>
      </w:r>
    </w:p>
    <w:p w:rsidR="007D2F91" w:rsidRPr="00307E1C" w:rsidRDefault="007D2F91" w:rsidP="007D2F91">
      <w:pPr>
        <w:spacing w:after="240"/>
        <w:ind w:firstLine="567"/>
        <w:jc w:val="both"/>
        <w:rPr>
          <w:rFonts w:ascii="Arial" w:hAnsi="Arial" w:cs="Arial"/>
          <w:lang w:val="mn-MN"/>
        </w:rPr>
      </w:pPr>
      <w:r w:rsidRPr="007D2F91">
        <w:rPr>
          <w:rFonts w:ascii="Arial" w:hAnsi="Arial" w:cs="Arial"/>
          <w:lang w:val="mn-MN"/>
        </w:rPr>
        <w:t>“Замын-Үүд” чөлөөт бүсийн Захирагчийн Ажлын алба</w:t>
      </w:r>
      <w:r w:rsidR="006C5F0A">
        <w:rPr>
          <w:rFonts w:ascii="Arial" w:hAnsi="Arial" w:cs="Arial"/>
          <w:lang w:val="mn-MN"/>
        </w:rPr>
        <w:t xml:space="preserve"> </w:t>
      </w:r>
      <w:r w:rsidRPr="007D2F91">
        <w:rPr>
          <w:rFonts w:ascii="Arial" w:hAnsi="Arial" w:cs="Arial"/>
          <w:lang w:val="mn-MN"/>
        </w:rPr>
        <w:t>болон ....................ХХК</w:t>
      </w:r>
      <w:r w:rsidR="004B6610">
        <w:rPr>
          <w:rFonts w:ascii="Arial" w:hAnsi="Arial" w:cs="Arial"/>
        </w:rPr>
        <w:t xml:space="preserve"> </w:t>
      </w:r>
      <w:r w:rsidRPr="007D2F91">
        <w:rPr>
          <w:rFonts w:ascii="Arial" w:hAnsi="Arial" w:cs="Arial"/>
          <w:lang w:val="mn-MN"/>
        </w:rPr>
        <w:t xml:space="preserve">нь </w:t>
      </w:r>
      <w:r w:rsidRPr="00307E1C">
        <w:rPr>
          <w:rFonts w:ascii="Arial" w:hAnsi="Arial" w:cs="Arial"/>
          <w:lang w:val="mn-MN"/>
        </w:rPr>
        <w:t>(</w:t>
      </w:r>
      <w:r w:rsidRPr="007D2F91">
        <w:rPr>
          <w:rFonts w:ascii="Arial" w:hAnsi="Arial" w:cs="Arial"/>
          <w:lang w:val="mn-MN"/>
        </w:rPr>
        <w:t xml:space="preserve">хамтад нь цаашид </w:t>
      </w:r>
      <w:r w:rsidRPr="00307E1C">
        <w:rPr>
          <w:rFonts w:ascii="Arial" w:hAnsi="Arial" w:cs="Arial"/>
          <w:lang w:val="mn-MN"/>
        </w:rPr>
        <w:t>“</w:t>
      </w:r>
      <w:r w:rsidRPr="00307E1C">
        <w:rPr>
          <w:rFonts w:ascii="Arial" w:hAnsi="Arial" w:cs="Arial"/>
          <w:b/>
          <w:lang w:val="mn-MN"/>
        </w:rPr>
        <w:t>Тал</w:t>
      </w:r>
      <w:r w:rsidRPr="007D2F91">
        <w:rPr>
          <w:rFonts w:ascii="Arial" w:hAnsi="Arial" w:cs="Arial"/>
          <w:b/>
          <w:lang w:val="mn-MN"/>
        </w:rPr>
        <w:t>ууд</w:t>
      </w:r>
      <w:r w:rsidRPr="00307E1C">
        <w:rPr>
          <w:rFonts w:ascii="Arial" w:hAnsi="Arial" w:cs="Arial"/>
          <w:lang w:val="mn-MN"/>
        </w:rPr>
        <w:t xml:space="preserve">” </w:t>
      </w:r>
      <w:r w:rsidRPr="007D2F91">
        <w:rPr>
          <w:rFonts w:ascii="Arial" w:hAnsi="Arial" w:cs="Arial"/>
          <w:lang w:val="mn-MN"/>
        </w:rPr>
        <w:t>гэх ба</w:t>
      </w:r>
      <w:r w:rsidR="006C5F0A">
        <w:rPr>
          <w:rFonts w:ascii="Arial" w:hAnsi="Arial" w:cs="Arial"/>
          <w:lang w:val="mn-MN"/>
        </w:rPr>
        <w:t xml:space="preserve"> </w:t>
      </w:r>
      <w:r w:rsidRPr="007D2F91">
        <w:rPr>
          <w:rFonts w:ascii="Arial" w:hAnsi="Arial" w:cs="Arial"/>
          <w:lang w:val="mn-MN"/>
        </w:rPr>
        <w:t>тус тусад нь</w:t>
      </w:r>
      <w:r w:rsidRPr="00307E1C">
        <w:rPr>
          <w:rFonts w:ascii="Arial" w:hAnsi="Arial" w:cs="Arial"/>
          <w:lang w:val="mn-MN"/>
        </w:rPr>
        <w:t xml:space="preserve"> “</w:t>
      </w:r>
      <w:r w:rsidRPr="00307E1C">
        <w:rPr>
          <w:rFonts w:ascii="Arial" w:hAnsi="Arial" w:cs="Arial"/>
          <w:b/>
          <w:lang w:val="mn-MN"/>
        </w:rPr>
        <w:t>Тал</w:t>
      </w:r>
      <w:r w:rsidRPr="00307E1C">
        <w:rPr>
          <w:rFonts w:ascii="Arial" w:hAnsi="Arial" w:cs="Arial"/>
          <w:lang w:val="mn-MN"/>
        </w:rPr>
        <w:t>” гэ</w:t>
      </w:r>
      <w:r w:rsidRPr="007D2F91">
        <w:rPr>
          <w:rFonts w:ascii="Arial" w:hAnsi="Arial" w:cs="Arial"/>
          <w:lang w:val="mn-MN"/>
        </w:rPr>
        <w:t>нэ</w:t>
      </w:r>
      <w:r w:rsidRPr="00307E1C">
        <w:rPr>
          <w:rFonts w:ascii="Arial" w:hAnsi="Arial" w:cs="Arial"/>
          <w:lang w:val="mn-MN"/>
        </w:rPr>
        <w:t>)</w:t>
      </w:r>
      <w:r w:rsidR="006C5F0A">
        <w:rPr>
          <w:rFonts w:ascii="Arial" w:hAnsi="Arial" w:cs="Arial"/>
          <w:lang w:val="mn-MN"/>
        </w:rPr>
        <w:t xml:space="preserve"> </w:t>
      </w:r>
      <w:r w:rsidRPr="007D2F91">
        <w:rPr>
          <w:rFonts w:ascii="Arial" w:hAnsi="Arial" w:cs="Arial"/>
          <w:lang w:val="mn-MN"/>
        </w:rPr>
        <w:t>энэхүү</w:t>
      </w:r>
      <w:r w:rsidRPr="00307E1C">
        <w:rPr>
          <w:rFonts w:ascii="Arial" w:hAnsi="Arial" w:cs="Arial"/>
          <w:lang w:val="mn-MN"/>
        </w:rPr>
        <w:t xml:space="preserve"> гэрээ</w:t>
      </w:r>
      <w:r w:rsidRPr="007D2F91">
        <w:rPr>
          <w:rFonts w:ascii="Arial" w:hAnsi="Arial" w:cs="Arial"/>
          <w:lang w:val="mn-MN"/>
        </w:rPr>
        <w:t>ний нөхцөл,</w:t>
      </w:r>
      <w:r w:rsidRPr="00307E1C">
        <w:rPr>
          <w:rFonts w:ascii="Arial" w:hAnsi="Arial" w:cs="Arial"/>
          <w:lang w:val="mn-MN"/>
        </w:rPr>
        <w:t xml:space="preserve"> өөрт </w:t>
      </w:r>
      <w:r w:rsidRPr="007D2F91">
        <w:rPr>
          <w:rFonts w:ascii="Arial" w:hAnsi="Arial" w:cs="Arial"/>
          <w:lang w:val="mn-MN"/>
        </w:rPr>
        <w:t xml:space="preserve">нь </w:t>
      </w:r>
      <w:r w:rsidRPr="00307E1C">
        <w:rPr>
          <w:rFonts w:ascii="Arial" w:hAnsi="Arial" w:cs="Arial"/>
          <w:lang w:val="mn-MN"/>
        </w:rPr>
        <w:t xml:space="preserve">олгогдох эрх, хүлээх үүрэг хариуцлагыг </w:t>
      </w:r>
      <w:r w:rsidRPr="007D2F91">
        <w:rPr>
          <w:rFonts w:ascii="Arial" w:hAnsi="Arial" w:cs="Arial"/>
          <w:lang w:val="mn-MN"/>
        </w:rPr>
        <w:t xml:space="preserve">хүлээн </w:t>
      </w:r>
      <w:r w:rsidRPr="00307E1C">
        <w:rPr>
          <w:rFonts w:ascii="Arial" w:hAnsi="Arial" w:cs="Arial"/>
          <w:lang w:val="mn-MN"/>
        </w:rPr>
        <w:t>зөвшөөрч</w:t>
      </w:r>
      <w:r w:rsidR="006C5F0A">
        <w:rPr>
          <w:rFonts w:ascii="Arial" w:hAnsi="Arial" w:cs="Arial"/>
          <w:lang w:val="mn-MN"/>
        </w:rPr>
        <w:t xml:space="preserve"> </w:t>
      </w:r>
      <w:r w:rsidRPr="007D2F91">
        <w:rPr>
          <w:rFonts w:ascii="Arial" w:hAnsi="Arial" w:cs="Arial"/>
          <w:lang w:val="mn-MN"/>
        </w:rPr>
        <w:t>дор дурдсан нөхцөлтэйгээр БАЙГУУЛАВ.</w:t>
      </w:r>
    </w:p>
    <w:p w:rsidR="007D2F91" w:rsidRPr="007D2F91" w:rsidRDefault="007D2F91" w:rsidP="007D2F91">
      <w:pPr>
        <w:spacing w:after="240"/>
        <w:ind w:firstLine="567"/>
        <w:jc w:val="both"/>
        <w:rPr>
          <w:rFonts w:ascii="Arial" w:hAnsi="Arial" w:cs="Arial"/>
          <w:b/>
          <w:lang w:val="mn-MN"/>
        </w:rPr>
      </w:pPr>
      <w:r w:rsidRPr="007D2F91">
        <w:rPr>
          <w:rFonts w:ascii="Arial" w:hAnsi="Arial" w:cs="Arial"/>
          <w:b/>
          <w:lang w:val="mn-MN"/>
        </w:rPr>
        <w:t>ГЭРЭЭГ БАЙГУУУЛАХДАА:</w:t>
      </w:r>
    </w:p>
    <w:p w:rsidR="007D2F91" w:rsidRPr="007D2F91" w:rsidRDefault="007D2F91" w:rsidP="007D2F91">
      <w:pPr>
        <w:spacing w:after="240"/>
        <w:ind w:firstLine="567"/>
        <w:jc w:val="both"/>
        <w:rPr>
          <w:rFonts w:ascii="Arial" w:hAnsi="Arial" w:cs="Arial"/>
          <w:lang w:val="mn-MN"/>
        </w:rPr>
      </w:pPr>
      <w:r w:rsidRPr="007D2F91">
        <w:rPr>
          <w:rFonts w:ascii="Arial" w:hAnsi="Arial" w:cs="Arial"/>
          <w:lang w:val="mn-MN"/>
        </w:rPr>
        <w:lastRenderedPageBreak/>
        <w:t>“Замын-Үүд” чөлөөт бүсийн Захирагчийн Ажлын албанаас зарл</w:t>
      </w:r>
      <w:r w:rsidR="004B6610">
        <w:rPr>
          <w:rFonts w:ascii="Arial" w:hAnsi="Arial" w:cs="Arial"/>
          <w:lang w:val="mn-MN"/>
        </w:rPr>
        <w:t>асан төсөл сонгон шалгаруулалта</w:t>
      </w:r>
      <w:r w:rsidRPr="007D2F91">
        <w:rPr>
          <w:rFonts w:ascii="Arial" w:hAnsi="Arial" w:cs="Arial"/>
          <w:lang w:val="mn-MN"/>
        </w:rPr>
        <w:t>д “....</w:t>
      </w:r>
      <w:r w:rsidR="006C5F0A">
        <w:rPr>
          <w:rFonts w:ascii="Arial" w:hAnsi="Arial" w:cs="Arial"/>
          <w:lang w:val="mn-MN"/>
        </w:rPr>
        <w:t>........” ХХК-ийн төсөл шалгарс</w:t>
      </w:r>
      <w:r w:rsidRPr="007D2F91">
        <w:rPr>
          <w:rFonts w:ascii="Arial" w:hAnsi="Arial" w:cs="Arial"/>
          <w:lang w:val="mn-MN"/>
        </w:rPr>
        <w:t>ныг тэмдэглэн,</w:t>
      </w:r>
    </w:p>
    <w:p w:rsidR="007D2F91" w:rsidRPr="00307E1C" w:rsidRDefault="007D2F91" w:rsidP="007D2F91">
      <w:pPr>
        <w:spacing w:after="240"/>
        <w:ind w:firstLine="567"/>
        <w:jc w:val="both"/>
        <w:rPr>
          <w:rFonts w:ascii="Arial" w:hAnsi="Arial" w:cs="Arial"/>
          <w:lang w:val="mn-MN"/>
        </w:rPr>
      </w:pPr>
      <w:r w:rsidRPr="007D2F91">
        <w:rPr>
          <w:rFonts w:ascii="Arial" w:hAnsi="Arial" w:cs="Arial"/>
          <w:lang w:val="mn-MN"/>
        </w:rPr>
        <w:t>“.................” ХХК нь “Замын-Үүд” чөлөөт бүсэд үйл ажиллагаа явуулахаар хуулийн этгээдийн бүртгэл хийлгэснийг тэмдэглэн,</w:t>
      </w:r>
    </w:p>
    <w:p w:rsidR="007D2F91" w:rsidRPr="00307E1C" w:rsidRDefault="007D2F91" w:rsidP="007D2F91">
      <w:pPr>
        <w:spacing w:after="240"/>
        <w:ind w:firstLine="567"/>
        <w:jc w:val="both"/>
        <w:rPr>
          <w:rFonts w:ascii="Arial" w:hAnsi="Arial" w:cs="Arial"/>
          <w:lang w:val="mn-MN"/>
        </w:rPr>
      </w:pPr>
      <w:r w:rsidRPr="007D2F91">
        <w:rPr>
          <w:rFonts w:ascii="Arial" w:hAnsi="Arial" w:cs="Arial"/>
          <w:lang w:val="mn-MN"/>
        </w:rPr>
        <w:t xml:space="preserve"> “Замын-Үүд” чөлөөт бүсийн Захирагчийн Ажлын алба</w:t>
      </w:r>
      <w:r w:rsidRPr="00307E1C">
        <w:rPr>
          <w:rFonts w:ascii="Arial" w:hAnsi="Arial" w:cs="Arial"/>
          <w:lang w:val="mn-MN"/>
        </w:rPr>
        <w:t xml:space="preserve"> болон </w:t>
      </w:r>
      <w:r w:rsidRPr="007D2F91">
        <w:rPr>
          <w:rFonts w:ascii="Arial" w:hAnsi="Arial" w:cs="Arial"/>
          <w:lang w:val="mn-MN"/>
        </w:rPr>
        <w:t>“.............” ХХК</w:t>
      </w:r>
      <w:r w:rsidRPr="00307E1C">
        <w:rPr>
          <w:rFonts w:ascii="Arial" w:hAnsi="Arial" w:cs="Arial"/>
          <w:lang w:val="mn-MN"/>
        </w:rPr>
        <w:t xml:space="preserve"> хооронд 201</w:t>
      </w:r>
      <w:r w:rsidRPr="007D2F91">
        <w:rPr>
          <w:rFonts w:ascii="Arial" w:hAnsi="Arial" w:cs="Arial"/>
          <w:lang w:val="mn-MN"/>
        </w:rPr>
        <w:t>...</w:t>
      </w:r>
      <w:r w:rsidRPr="00307E1C">
        <w:rPr>
          <w:rFonts w:ascii="Arial" w:hAnsi="Arial" w:cs="Arial"/>
          <w:lang w:val="mn-MN"/>
        </w:rPr>
        <w:t>оны</w:t>
      </w:r>
      <w:r w:rsidRPr="007D2F91">
        <w:rPr>
          <w:rFonts w:ascii="Arial" w:hAnsi="Arial" w:cs="Arial"/>
          <w:lang w:val="mn-MN"/>
        </w:rPr>
        <w:t>......дугаар</w:t>
      </w:r>
      <w:r w:rsidRPr="00307E1C">
        <w:rPr>
          <w:rFonts w:ascii="Arial" w:hAnsi="Arial" w:cs="Arial"/>
          <w:lang w:val="mn-MN"/>
        </w:rPr>
        <w:t xml:space="preserve"> сарын </w:t>
      </w:r>
      <w:r w:rsidRPr="007D2F91">
        <w:rPr>
          <w:rFonts w:ascii="Arial" w:hAnsi="Arial" w:cs="Arial"/>
          <w:lang w:val="mn-MN"/>
        </w:rPr>
        <w:t>.......</w:t>
      </w:r>
      <w:r w:rsidRPr="00307E1C">
        <w:rPr>
          <w:rFonts w:ascii="Arial" w:hAnsi="Arial" w:cs="Arial"/>
          <w:lang w:val="mn-MN"/>
        </w:rPr>
        <w:t>-н</w:t>
      </w:r>
      <w:r w:rsidRPr="007D2F91">
        <w:rPr>
          <w:rFonts w:ascii="Arial" w:hAnsi="Arial" w:cs="Arial"/>
          <w:lang w:val="mn-MN"/>
        </w:rPr>
        <w:t>ы</w:t>
      </w:r>
      <w:r w:rsidRPr="00307E1C">
        <w:rPr>
          <w:rFonts w:ascii="Arial" w:hAnsi="Arial" w:cs="Arial"/>
          <w:lang w:val="mn-MN"/>
        </w:rPr>
        <w:t xml:space="preserve"> өдөр </w:t>
      </w:r>
      <w:r w:rsidRPr="007D2F91">
        <w:rPr>
          <w:rFonts w:ascii="Arial" w:hAnsi="Arial" w:cs="Arial"/>
          <w:lang w:val="mn-MN"/>
        </w:rPr>
        <w:t>..................газар эзэмшүүлэх, ашиглуулах гэрээ</w:t>
      </w:r>
      <w:r w:rsidRPr="00307E1C">
        <w:rPr>
          <w:rFonts w:ascii="Arial" w:hAnsi="Arial" w:cs="Arial"/>
          <w:lang w:val="mn-MN"/>
        </w:rPr>
        <w:t xml:space="preserve"> байгуулсан болохыг тэмдэглэн, </w:t>
      </w:r>
    </w:p>
    <w:p w:rsidR="007D2F91" w:rsidRPr="007D2F91" w:rsidRDefault="007D2F91" w:rsidP="007D2F91">
      <w:pPr>
        <w:spacing w:after="240"/>
        <w:ind w:firstLine="567"/>
        <w:jc w:val="both"/>
        <w:rPr>
          <w:rFonts w:ascii="Arial" w:hAnsi="Arial" w:cs="Arial"/>
          <w:lang w:val="mn-MN"/>
        </w:rPr>
      </w:pPr>
      <w:r w:rsidRPr="007D2F91">
        <w:rPr>
          <w:rFonts w:ascii="Arial" w:hAnsi="Arial" w:cs="Arial"/>
          <w:lang w:val="mn-MN"/>
        </w:rPr>
        <w:t>.................ХХК нь</w:t>
      </w:r>
      <w:r w:rsidRPr="00307E1C">
        <w:rPr>
          <w:rFonts w:ascii="Arial" w:hAnsi="Arial" w:cs="Arial"/>
          <w:lang w:val="mn-MN"/>
        </w:rPr>
        <w:t xml:space="preserve"> Гэрээ </w:t>
      </w:r>
      <w:r w:rsidRPr="007D2F91">
        <w:rPr>
          <w:rFonts w:ascii="Arial" w:hAnsi="Arial" w:cs="Arial"/>
          <w:lang w:val="mn-MN"/>
        </w:rPr>
        <w:t>байгуулагдсан</w:t>
      </w:r>
      <w:r w:rsidRPr="00307E1C">
        <w:rPr>
          <w:rFonts w:ascii="Arial" w:hAnsi="Arial" w:cs="Arial"/>
          <w:lang w:val="mn-MN"/>
        </w:rPr>
        <w:t xml:space="preserve"> өдрөөс эхлэн бүх үйл ажиллагаа, </w:t>
      </w:r>
      <w:r w:rsidRPr="007D2F91">
        <w:rPr>
          <w:rFonts w:ascii="Arial" w:hAnsi="Arial" w:cs="Arial"/>
          <w:lang w:val="mn-MN"/>
        </w:rPr>
        <w:t>үйлдвэрлэл, үйлчилгээ эхлэхийн</w:t>
      </w:r>
      <w:r w:rsidRPr="00307E1C">
        <w:rPr>
          <w:rFonts w:ascii="Arial" w:hAnsi="Arial" w:cs="Arial"/>
          <w:lang w:val="mn-MN"/>
        </w:rPr>
        <w:t xml:space="preserve"> өмнөх болон </w:t>
      </w:r>
      <w:r w:rsidRPr="007D2F91">
        <w:rPr>
          <w:rFonts w:ascii="Arial" w:hAnsi="Arial" w:cs="Arial"/>
          <w:lang w:val="mn-MN"/>
        </w:rPr>
        <w:t xml:space="preserve">төсөл бүрэн хүчин чадлаараа хэрэгжиж эхлэх хүртлэх үе шатны ажлыг </w:t>
      </w:r>
      <w:r w:rsidRPr="00307E1C">
        <w:rPr>
          <w:rFonts w:ascii="Arial" w:hAnsi="Arial" w:cs="Arial"/>
          <w:lang w:val="mn-MN"/>
        </w:rPr>
        <w:t>санхүүжүүлэх болохыг тэмдэглэн</w:t>
      </w:r>
      <w:r w:rsidRPr="007D2F91">
        <w:rPr>
          <w:rFonts w:ascii="Arial" w:hAnsi="Arial" w:cs="Arial"/>
          <w:lang w:val="mn-MN"/>
        </w:rPr>
        <w:t>,</w:t>
      </w:r>
    </w:p>
    <w:p w:rsidR="007D2F91" w:rsidRPr="00307E1C" w:rsidRDefault="007D2F91" w:rsidP="007D2F91">
      <w:pPr>
        <w:spacing w:after="240"/>
        <w:ind w:firstLine="567"/>
        <w:jc w:val="both"/>
        <w:rPr>
          <w:rFonts w:ascii="Arial" w:hAnsi="Arial" w:cs="Arial"/>
          <w:lang w:val="mn-MN"/>
        </w:rPr>
      </w:pPr>
      <w:r w:rsidRPr="00307E1C">
        <w:rPr>
          <w:rFonts w:ascii="Arial" w:hAnsi="Arial" w:cs="Arial"/>
          <w:lang w:val="mn-MN"/>
        </w:rPr>
        <w:t xml:space="preserve">Талууд </w:t>
      </w:r>
      <w:r w:rsidRPr="007D2F91">
        <w:rPr>
          <w:rFonts w:ascii="Arial" w:hAnsi="Arial" w:cs="Arial"/>
          <w:lang w:val="mn-MN"/>
        </w:rPr>
        <w:t>өөрсдийн</w:t>
      </w:r>
      <w:r w:rsidRPr="00307E1C">
        <w:rPr>
          <w:rFonts w:ascii="Arial" w:hAnsi="Arial" w:cs="Arial"/>
          <w:lang w:val="mn-MN"/>
        </w:rPr>
        <w:t xml:space="preserve"> хүсэл сонирхолд нийцсэн тэдгээрийн харилцан сонирхлоор энд заасан үндсэн зарчим болон нөхцөл болзолд үндэслэн Талуудын харилцааг зохицуулах энэхүү Гэрээг байгуулахыг хүсч байгаа болохыг тэмдэглэн,    </w:t>
      </w:r>
    </w:p>
    <w:p w:rsidR="007D2F91" w:rsidRPr="004B6610" w:rsidRDefault="007D2F91" w:rsidP="004B6610">
      <w:pPr>
        <w:spacing w:after="240"/>
        <w:ind w:firstLine="567"/>
        <w:jc w:val="both"/>
        <w:rPr>
          <w:rFonts w:ascii="Arial" w:hAnsi="Arial" w:cs="Arial"/>
        </w:rPr>
      </w:pPr>
      <w:r w:rsidRPr="00307E1C">
        <w:rPr>
          <w:rFonts w:ascii="Arial" w:hAnsi="Arial" w:cs="Arial"/>
          <w:lang w:val="mn-MN"/>
        </w:rPr>
        <w:t>ИЙМД, эн</w:t>
      </w:r>
      <w:r w:rsidRPr="007D2F91">
        <w:rPr>
          <w:rFonts w:ascii="Arial" w:hAnsi="Arial" w:cs="Arial"/>
          <w:lang w:val="mn-MN"/>
        </w:rPr>
        <w:t>эхүү гэрээнд заасан</w:t>
      </w:r>
      <w:r w:rsidRPr="00307E1C">
        <w:rPr>
          <w:rFonts w:ascii="Arial" w:hAnsi="Arial" w:cs="Arial"/>
          <w:lang w:val="mn-MN"/>
        </w:rPr>
        <w:t xml:space="preserve"> харилцан тохиролц</w:t>
      </w:r>
      <w:r w:rsidRPr="007D2F91">
        <w:rPr>
          <w:rFonts w:ascii="Arial" w:hAnsi="Arial" w:cs="Arial"/>
          <w:lang w:val="mn-MN"/>
        </w:rPr>
        <w:t>оо</w:t>
      </w:r>
      <w:r w:rsidRPr="00307E1C">
        <w:rPr>
          <w:rFonts w:ascii="Arial" w:hAnsi="Arial" w:cs="Arial"/>
          <w:lang w:val="mn-MN"/>
        </w:rPr>
        <w:t xml:space="preserve"> болон хэлцлийн </w:t>
      </w:r>
      <w:r w:rsidRPr="007D2F91">
        <w:rPr>
          <w:rFonts w:ascii="Arial" w:hAnsi="Arial" w:cs="Arial"/>
          <w:lang w:val="mn-MN"/>
        </w:rPr>
        <w:t>хүрээнд</w:t>
      </w:r>
      <w:r w:rsidR="006C5F0A">
        <w:rPr>
          <w:rFonts w:ascii="Arial" w:hAnsi="Arial" w:cs="Arial"/>
          <w:lang w:val="mn-MN"/>
        </w:rPr>
        <w:t xml:space="preserve"> </w:t>
      </w:r>
      <w:r w:rsidRPr="007D2F91">
        <w:rPr>
          <w:rFonts w:ascii="Arial" w:hAnsi="Arial" w:cs="Arial"/>
          <w:lang w:val="mn-MN"/>
        </w:rPr>
        <w:t>Гэрээнд</w:t>
      </w:r>
      <w:r w:rsidRPr="00307E1C">
        <w:rPr>
          <w:rFonts w:ascii="Arial" w:hAnsi="Arial" w:cs="Arial"/>
          <w:lang w:val="mn-MN"/>
        </w:rPr>
        <w:t xml:space="preserve"> заасан нөхцөл</w:t>
      </w:r>
      <w:r w:rsidRPr="007D2F91">
        <w:rPr>
          <w:rFonts w:ascii="Arial" w:hAnsi="Arial" w:cs="Arial"/>
          <w:lang w:val="mn-MN"/>
        </w:rPr>
        <w:t>,</w:t>
      </w:r>
      <w:r w:rsidRPr="00307E1C">
        <w:rPr>
          <w:rFonts w:ascii="Arial" w:hAnsi="Arial" w:cs="Arial"/>
          <w:lang w:val="mn-MN"/>
        </w:rPr>
        <w:t xml:space="preserve"> болзлыг үндэслэн, Талууд үүгээр дараах</w:t>
      </w:r>
      <w:r w:rsidRPr="007D2F91">
        <w:rPr>
          <w:rFonts w:ascii="Arial" w:hAnsi="Arial" w:cs="Arial"/>
          <w:lang w:val="mn-MN"/>
        </w:rPr>
        <w:t xml:space="preserve"> зүйл, заалтуудыг</w:t>
      </w:r>
      <w:r w:rsidR="006C5F0A">
        <w:rPr>
          <w:rFonts w:ascii="Arial" w:hAnsi="Arial" w:cs="Arial"/>
          <w:lang w:val="mn-MN"/>
        </w:rPr>
        <w:t xml:space="preserve"> </w:t>
      </w:r>
      <w:r w:rsidRPr="007D2F91">
        <w:rPr>
          <w:rFonts w:ascii="Arial" w:hAnsi="Arial" w:cs="Arial"/>
          <w:lang w:val="mn-MN"/>
        </w:rPr>
        <w:t xml:space="preserve">харилцан </w:t>
      </w:r>
      <w:r w:rsidRPr="00307E1C">
        <w:rPr>
          <w:rFonts w:ascii="Arial" w:hAnsi="Arial" w:cs="Arial"/>
          <w:lang w:val="mn-MN"/>
        </w:rPr>
        <w:t>тохиролцов.</w:t>
      </w:r>
    </w:p>
    <w:p w:rsidR="007D2F91" w:rsidRPr="007D2F91" w:rsidRDefault="007D2F91" w:rsidP="007D2F91">
      <w:pPr>
        <w:spacing w:after="0"/>
        <w:jc w:val="center"/>
        <w:rPr>
          <w:rFonts w:ascii="Arial" w:hAnsi="Arial" w:cs="Arial"/>
          <w:b/>
          <w:lang w:val="mn-MN"/>
        </w:rPr>
      </w:pPr>
      <w:r w:rsidRPr="007D2F91">
        <w:rPr>
          <w:rFonts w:ascii="Arial" w:hAnsi="Arial" w:cs="Arial"/>
          <w:b/>
          <w:lang w:val="mn-MN"/>
        </w:rPr>
        <w:t>НЭГ. ЕРӨНХИЙ ЗҮЙЛ</w:t>
      </w:r>
    </w:p>
    <w:p w:rsidR="007D2F91" w:rsidRPr="007D2F91" w:rsidRDefault="007D2F91" w:rsidP="007D2F91">
      <w:pPr>
        <w:tabs>
          <w:tab w:val="left" w:pos="567"/>
        </w:tabs>
        <w:spacing w:after="0"/>
        <w:jc w:val="center"/>
        <w:rPr>
          <w:rFonts w:ascii="Arial" w:hAnsi="Arial" w:cs="Arial"/>
          <w:b/>
        </w:rPr>
      </w:pPr>
    </w:p>
    <w:p w:rsidR="007D2F91" w:rsidRPr="007D2F91" w:rsidRDefault="007D2F91" w:rsidP="007D2F91">
      <w:pPr>
        <w:pStyle w:val="ListParagraph"/>
        <w:numPr>
          <w:ilvl w:val="1"/>
          <w:numId w:val="11"/>
        </w:numPr>
        <w:tabs>
          <w:tab w:val="left" w:pos="567"/>
          <w:tab w:val="left" w:pos="993"/>
        </w:tabs>
        <w:spacing w:after="0"/>
        <w:ind w:left="0" w:firstLine="567"/>
        <w:jc w:val="both"/>
        <w:rPr>
          <w:rFonts w:ascii="Arial" w:eastAsia="Times New Roman" w:hAnsi="Arial" w:cs="Arial"/>
          <w:lang w:val="mn-MN"/>
        </w:rPr>
      </w:pPr>
      <w:r w:rsidRPr="007D2F91">
        <w:rPr>
          <w:rFonts w:ascii="Arial" w:eastAsia="Times New Roman" w:hAnsi="Arial" w:cs="Arial"/>
          <w:lang w:val="mn-MN"/>
        </w:rPr>
        <w:t>“Замын-Үүд” чөлөөт бүсийн Захирагчийн 2016 оны 01</w:t>
      </w:r>
      <w:r w:rsidR="006C5F0A">
        <w:rPr>
          <w:rFonts w:ascii="Arial" w:eastAsia="Times New Roman" w:hAnsi="Arial" w:cs="Arial"/>
          <w:lang w:val="mn-MN"/>
        </w:rPr>
        <w:t xml:space="preserve"> дүгээр сарын 27-ны өдрийн А/06 </w:t>
      </w:r>
      <w:r w:rsidRPr="007D2F91">
        <w:rPr>
          <w:rFonts w:ascii="Arial" w:eastAsia="Times New Roman" w:hAnsi="Arial" w:cs="Arial"/>
          <w:lang w:val="mn-MN"/>
        </w:rPr>
        <w:t>дугаар захирамжийн 1 дүгээр хавсралтаар батлагдсан “</w:t>
      </w:r>
      <w:r w:rsidRPr="007D2F91">
        <w:rPr>
          <w:rFonts w:ascii="Arial" w:hAnsi="Arial" w:cs="Arial"/>
          <w:lang w:val="mn-MN"/>
        </w:rPr>
        <w:t>Хөрөнгө оруулалтын гэрээ байгуулах заавар”-ыг баримтлан чөлөөт бүсэд хийгдэх хөрөнгө оруулалтын үе шат, хэмжээ, түүнийг хэрэгжүүлэх хугацаа, оролцогч талуудын эрх үүрэг, хүлээх хариуцлагыг харилцан тохиролцож энэхүү гэрээг байгуулав.</w:t>
      </w:r>
    </w:p>
    <w:p w:rsidR="007D2F91" w:rsidRPr="007D2F91" w:rsidRDefault="007D2F91" w:rsidP="007D2F91">
      <w:pPr>
        <w:pStyle w:val="ListParagraph"/>
        <w:tabs>
          <w:tab w:val="left" w:pos="567"/>
          <w:tab w:val="left" w:pos="993"/>
        </w:tabs>
        <w:spacing w:after="0"/>
        <w:ind w:left="567"/>
        <w:jc w:val="both"/>
        <w:rPr>
          <w:rFonts w:ascii="Arial" w:eastAsia="Times New Roman" w:hAnsi="Arial" w:cs="Arial"/>
          <w:lang w:val="mn-MN"/>
        </w:rPr>
      </w:pPr>
    </w:p>
    <w:p w:rsidR="007D2F91" w:rsidRPr="007D2F91" w:rsidRDefault="007D2F91" w:rsidP="007D2F91">
      <w:pPr>
        <w:pStyle w:val="ListParagraph"/>
        <w:numPr>
          <w:ilvl w:val="1"/>
          <w:numId w:val="11"/>
        </w:numPr>
        <w:tabs>
          <w:tab w:val="left" w:pos="567"/>
          <w:tab w:val="left" w:pos="993"/>
        </w:tabs>
        <w:spacing w:after="0"/>
        <w:ind w:left="0" w:firstLine="567"/>
        <w:jc w:val="both"/>
        <w:rPr>
          <w:rFonts w:ascii="Arial" w:eastAsia="Times New Roman" w:hAnsi="Arial" w:cs="Arial"/>
          <w:lang w:val="mn-MN"/>
        </w:rPr>
      </w:pPr>
      <w:r w:rsidRPr="007D2F91">
        <w:rPr>
          <w:rFonts w:ascii="Arial" w:hAnsi="Arial" w:cs="Arial"/>
          <w:lang w:val="mn-MN"/>
        </w:rPr>
        <w:t>Энэхүү гэрээгээр зохицуулагдаагүй аливаа эрх зүйн харилцааг Монгол Улсад хүчин төгөлдөр мөрдөж буй хууль тогтоомжийн дагуу шийдвэрлэнэ.</w:t>
      </w:r>
    </w:p>
    <w:p w:rsidR="007D2F91" w:rsidRPr="007D2F91" w:rsidRDefault="007D2F91" w:rsidP="007D2F91">
      <w:pPr>
        <w:pStyle w:val="Heading2"/>
        <w:tabs>
          <w:tab w:val="left" w:pos="0"/>
        </w:tabs>
        <w:rPr>
          <w:rStyle w:val="Bodytext211pt"/>
          <w:rFonts w:cs="Arial"/>
          <w:iCs w:val="0"/>
        </w:rPr>
      </w:pPr>
      <w:bookmarkStart w:id="1" w:name="_Toc196579538"/>
      <w:bookmarkStart w:id="2" w:name="_Toc196579747"/>
      <w:r w:rsidRPr="007D2F91">
        <w:rPr>
          <w:sz w:val="22"/>
          <w:szCs w:val="22"/>
        </w:rPr>
        <w:t xml:space="preserve">ХОЁР.  </w:t>
      </w:r>
      <w:r w:rsidR="004B6610">
        <w:rPr>
          <w:rStyle w:val="Bodytext211pt"/>
          <w:rFonts w:cs="Arial"/>
          <w:i w:val="0"/>
        </w:rPr>
        <w:t>НЭР ТОМЬ</w:t>
      </w:r>
      <w:r w:rsidRPr="007D2F91">
        <w:rPr>
          <w:rStyle w:val="Bodytext211pt"/>
          <w:rFonts w:cs="Arial"/>
          <w:i w:val="0"/>
        </w:rPr>
        <w:t>ЁОНЫ ТОДОРХОЙЛОЛТ</w:t>
      </w:r>
      <w:bookmarkEnd w:id="1"/>
      <w:bookmarkEnd w:id="2"/>
    </w:p>
    <w:p w:rsidR="007D2F91" w:rsidRPr="00307E1C" w:rsidRDefault="007D2F91" w:rsidP="007D2F91">
      <w:pPr>
        <w:pStyle w:val="NoSpacing"/>
        <w:tabs>
          <w:tab w:val="left" w:pos="0"/>
        </w:tabs>
        <w:ind w:firstLine="720"/>
        <w:jc w:val="both"/>
        <w:rPr>
          <w:rFonts w:ascii="Arial" w:hAnsi="Arial" w:cs="Arial"/>
          <w:b/>
          <w:lang w:val="mn-MN"/>
        </w:rPr>
      </w:pPr>
    </w:p>
    <w:p w:rsidR="007D2F91" w:rsidRPr="00307E1C" w:rsidRDefault="007D2F91" w:rsidP="007D2F91">
      <w:pPr>
        <w:pStyle w:val="BodyText2"/>
        <w:shd w:val="clear" w:color="auto" w:fill="auto"/>
        <w:tabs>
          <w:tab w:val="left" w:pos="0"/>
        </w:tabs>
        <w:spacing w:after="200" w:line="276" w:lineRule="auto"/>
        <w:ind w:firstLine="567"/>
        <w:jc w:val="both"/>
        <w:rPr>
          <w:rFonts w:ascii="Arial" w:hAnsi="Arial" w:cs="Arial"/>
          <w:lang w:val="mn-MN"/>
        </w:rPr>
      </w:pPr>
      <w:r w:rsidRPr="00307E1C">
        <w:rPr>
          <w:rFonts w:ascii="Arial" w:hAnsi="Arial" w:cs="Arial"/>
          <w:lang w:val="mn-MN"/>
        </w:rPr>
        <w:t>Энэхүү Гэ</w:t>
      </w:r>
      <w:r w:rsidR="004B6610">
        <w:rPr>
          <w:rFonts w:ascii="Arial" w:hAnsi="Arial" w:cs="Arial"/>
          <w:lang w:val="mn-MN"/>
        </w:rPr>
        <w:t>рээнд хэрэглэсэн дараах нэр томЬ</w:t>
      </w:r>
      <w:r w:rsidRPr="00307E1C">
        <w:rPr>
          <w:rFonts w:ascii="Arial" w:hAnsi="Arial" w:cs="Arial"/>
          <w:lang w:val="mn-MN"/>
        </w:rPr>
        <w:t>ёог дор дурдсан утгаар ойлгоно:</w:t>
      </w:r>
    </w:p>
    <w:p w:rsidR="007D2F91" w:rsidRPr="00307E1C" w:rsidRDefault="007D2F91" w:rsidP="007D2F91">
      <w:pPr>
        <w:pStyle w:val="ListParagraph"/>
        <w:numPr>
          <w:ilvl w:val="1"/>
          <w:numId w:val="5"/>
        </w:numPr>
        <w:tabs>
          <w:tab w:val="left" w:pos="0"/>
          <w:tab w:val="left" w:pos="993"/>
        </w:tabs>
        <w:ind w:left="0" w:firstLine="567"/>
        <w:jc w:val="both"/>
        <w:rPr>
          <w:rFonts w:ascii="Arial" w:hAnsi="Arial" w:cs="Arial"/>
          <w:lang w:val="mn-MN"/>
        </w:rPr>
      </w:pPr>
      <w:r w:rsidRPr="00307E1C">
        <w:rPr>
          <w:rFonts w:ascii="Arial" w:hAnsi="Arial" w:cs="Arial"/>
          <w:lang w:val="mn-MN"/>
        </w:rPr>
        <w:t>"Хамааралтай этгээд" гэж Гэрээний Талыг шууд болон шууд бусаар хянаж байгаа буюу түүнд хянагдаж байгаа б</w:t>
      </w:r>
      <w:r w:rsidRPr="007D2F91">
        <w:rPr>
          <w:rFonts w:ascii="Arial" w:hAnsi="Arial" w:cs="Arial"/>
          <w:lang w:val="mn-MN"/>
        </w:rPr>
        <w:t>өгөөд</w:t>
      </w:r>
      <w:r w:rsidRPr="00307E1C">
        <w:rPr>
          <w:rFonts w:ascii="Arial" w:hAnsi="Arial" w:cs="Arial"/>
          <w:lang w:val="mn-MN"/>
        </w:rPr>
        <w:t xml:space="preserve"> түүний хяналтын дор байгаа   аливаа этгээд, компани, байгууллагыг. Энд хэрэглэгдэж буй хяналт (хянаж, хянагдаж, хяналтын дор байгаа гэсэн утгуудыг багтааснаар) гэдэг нь эрх олгосон бусад хэлцлээр дамжуулж холбогдох этгээд, компани, байгууллагын удирдлага, бодлогод шууд болон шууд бусаар н</w:t>
      </w:r>
      <w:r w:rsidRPr="007D2F91">
        <w:rPr>
          <w:rFonts w:ascii="Arial" w:hAnsi="Arial" w:cs="Arial"/>
          <w:lang w:val="mn-MN"/>
        </w:rPr>
        <w:t>ө</w:t>
      </w:r>
      <w:r w:rsidRPr="00307E1C">
        <w:rPr>
          <w:rFonts w:ascii="Arial" w:hAnsi="Arial" w:cs="Arial"/>
          <w:lang w:val="mn-MN"/>
        </w:rPr>
        <w:t>л</w:t>
      </w:r>
      <w:r w:rsidRPr="007D2F91">
        <w:rPr>
          <w:rFonts w:ascii="Arial" w:hAnsi="Arial" w:cs="Arial"/>
          <w:lang w:val="mn-MN"/>
        </w:rPr>
        <w:t>өөлө</w:t>
      </w:r>
      <w:r w:rsidRPr="00307E1C">
        <w:rPr>
          <w:rFonts w:ascii="Arial" w:hAnsi="Arial" w:cs="Arial"/>
          <w:lang w:val="mn-MN"/>
        </w:rPr>
        <w:t>х эрх мэдлийг ойлгоно;</w:t>
      </w:r>
    </w:p>
    <w:p w:rsidR="007D2F91" w:rsidRPr="00307E1C" w:rsidRDefault="007D2F91" w:rsidP="007D2F91">
      <w:pPr>
        <w:pStyle w:val="ListParagraph"/>
        <w:tabs>
          <w:tab w:val="left" w:pos="0"/>
          <w:tab w:val="left" w:pos="1134"/>
        </w:tabs>
        <w:jc w:val="both"/>
        <w:rPr>
          <w:rFonts w:ascii="Arial" w:hAnsi="Arial" w:cs="Arial"/>
          <w:lang w:val="mn-MN"/>
        </w:rPr>
      </w:pPr>
    </w:p>
    <w:p w:rsidR="007D2F91" w:rsidRPr="00307E1C" w:rsidRDefault="007D2F91" w:rsidP="007D2F91">
      <w:pPr>
        <w:pStyle w:val="ListParagraph"/>
        <w:numPr>
          <w:ilvl w:val="1"/>
          <w:numId w:val="5"/>
        </w:numPr>
        <w:tabs>
          <w:tab w:val="left" w:pos="0"/>
          <w:tab w:val="left" w:pos="993"/>
        </w:tabs>
        <w:ind w:left="0" w:firstLine="567"/>
        <w:jc w:val="both"/>
        <w:rPr>
          <w:rFonts w:ascii="Arial" w:hAnsi="Arial" w:cs="Arial"/>
          <w:lang w:val="mn-MN"/>
        </w:rPr>
      </w:pPr>
      <w:r w:rsidRPr="00307E1C">
        <w:rPr>
          <w:rFonts w:ascii="Arial" w:hAnsi="Arial" w:cs="Arial"/>
          <w:lang w:val="mn-MN"/>
        </w:rPr>
        <w:t>“Эд х</w:t>
      </w:r>
      <w:r w:rsidRPr="007D2F91">
        <w:rPr>
          <w:rFonts w:ascii="Arial" w:hAnsi="Arial" w:cs="Arial"/>
          <w:lang w:val="mn-MN"/>
        </w:rPr>
        <w:t>өрөнгө</w:t>
      </w:r>
      <w:r w:rsidRPr="00307E1C">
        <w:rPr>
          <w:rFonts w:ascii="Arial" w:hAnsi="Arial" w:cs="Arial"/>
          <w:lang w:val="mn-MN"/>
        </w:rPr>
        <w:t xml:space="preserve">” гэж </w:t>
      </w:r>
      <w:r w:rsidRPr="007D2F91">
        <w:rPr>
          <w:rFonts w:ascii="Arial" w:hAnsi="Arial" w:cs="Arial"/>
          <w:lang w:val="mn-MN"/>
        </w:rPr>
        <w:t>газар</w:t>
      </w:r>
      <w:r w:rsidRPr="00307E1C">
        <w:rPr>
          <w:rFonts w:ascii="Arial" w:hAnsi="Arial" w:cs="Arial"/>
          <w:lang w:val="mn-MN"/>
        </w:rPr>
        <w:t xml:space="preserve">, уг </w:t>
      </w:r>
      <w:r w:rsidRPr="007D2F91">
        <w:rPr>
          <w:rFonts w:ascii="Arial" w:hAnsi="Arial" w:cs="Arial"/>
          <w:lang w:val="mn-MN"/>
        </w:rPr>
        <w:t>газар</w:t>
      </w:r>
      <w:r w:rsidRPr="00307E1C">
        <w:rPr>
          <w:rFonts w:ascii="Arial" w:hAnsi="Arial" w:cs="Arial"/>
          <w:lang w:val="mn-MN"/>
        </w:rPr>
        <w:t xml:space="preserve"> дээр ба</w:t>
      </w:r>
      <w:r w:rsidRPr="007D2F91">
        <w:rPr>
          <w:rFonts w:ascii="Arial" w:hAnsi="Arial" w:cs="Arial"/>
          <w:lang w:val="mn-MN"/>
        </w:rPr>
        <w:t>рих</w:t>
      </w:r>
      <w:r w:rsidR="006C5F0A">
        <w:rPr>
          <w:rFonts w:ascii="Arial" w:hAnsi="Arial" w:cs="Arial"/>
          <w:lang w:val="mn-MN"/>
        </w:rPr>
        <w:t xml:space="preserve"> </w:t>
      </w:r>
      <w:r w:rsidRPr="007D2F91">
        <w:rPr>
          <w:rFonts w:ascii="Arial" w:hAnsi="Arial" w:cs="Arial"/>
          <w:lang w:val="mn-MN"/>
        </w:rPr>
        <w:t>барилга байгууламж, үйлдвэр</w:t>
      </w:r>
      <w:r w:rsidRPr="00307E1C">
        <w:rPr>
          <w:rFonts w:ascii="Arial" w:hAnsi="Arial" w:cs="Arial"/>
          <w:lang w:val="mn-MN"/>
        </w:rPr>
        <w:t xml:space="preserve"> ба бүтээгд</w:t>
      </w:r>
      <w:r w:rsidRPr="007D2F91">
        <w:rPr>
          <w:rFonts w:ascii="Arial" w:hAnsi="Arial" w:cs="Arial"/>
          <w:lang w:val="mn-MN"/>
        </w:rPr>
        <w:t>э</w:t>
      </w:r>
      <w:r w:rsidRPr="00307E1C">
        <w:rPr>
          <w:rFonts w:ascii="Arial" w:hAnsi="Arial" w:cs="Arial"/>
          <w:lang w:val="mn-MN"/>
        </w:rPr>
        <w:t>хүүн, хувь нийлүүлсэн х</w:t>
      </w:r>
      <w:r w:rsidRPr="007D2F91">
        <w:rPr>
          <w:rFonts w:ascii="Arial" w:hAnsi="Arial" w:cs="Arial"/>
          <w:lang w:val="mn-MN"/>
        </w:rPr>
        <w:t>өрөнгө</w:t>
      </w:r>
      <w:r w:rsidRPr="00307E1C">
        <w:rPr>
          <w:rFonts w:ascii="Arial" w:hAnsi="Arial" w:cs="Arial"/>
          <w:lang w:val="mn-MN"/>
        </w:rPr>
        <w:t xml:space="preserve"> болон Компанийн үйл ажиллагаанд хэрэглэгдэж буй биет болон биет бус бусад эд зүйлсийг;</w:t>
      </w:r>
    </w:p>
    <w:p w:rsidR="007D2F91" w:rsidRPr="00307E1C" w:rsidRDefault="007D2F91" w:rsidP="007D2F91">
      <w:pPr>
        <w:pStyle w:val="ListParagraph"/>
        <w:tabs>
          <w:tab w:val="left" w:pos="0"/>
        </w:tabs>
        <w:ind w:left="0" w:firstLine="720"/>
        <w:jc w:val="both"/>
        <w:rPr>
          <w:rFonts w:ascii="Arial" w:hAnsi="Arial" w:cs="Arial"/>
          <w:lang w:val="mn-MN"/>
        </w:rPr>
      </w:pPr>
    </w:p>
    <w:p w:rsidR="007D2F91" w:rsidRPr="00307E1C" w:rsidRDefault="007D2F91" w:rsidP="007D2F91">
      <w:pPr>
        <w:pStyle w:val="ListParagraph"/>
        <w:numPr>
          <w:ilvl w:val="1"/>
          <w:numId w:val="5"/>
        </w:numPr>
        <w:tabs>
          <w:tab w:val="left" w:pos="0"/>
          <w:tab w:val="left" w:pos="993"/>
        </w:tabs>
        <w:ind w:left="0" w:firstLine="567"/>
        <w:jc w:val="both"/>
        <w:rPr>
          <w:rFonts w:ascii="Arial" w:hAnsi="Arial" w:cs="Arial"/>
          <w:lang w:val="mn-MN"/>
        </w:rPr>
      </w:pPr>
      <w:r w:rsidRPr="00307E1C">
        <w:rPr>
          <w:rFonts w:ascii="Arial" w:hAnsi="Arial" w:cs="Arial"/>
          <w:lang w:val="mn-MN"/>
        </w:rPr>
        <w:t xml:space="preserve">"Үйлдвэрлэл эхлэх </w:t>
      </w:r>
      <w:r w:rsidRPr="007D2F91">
        <w:rPr>
          <w:rFonts w:ascii="Arial" w:hAnsi="Arial" w:cs="Arial"/>
          <w:lang w:val="mn-MN"/>
        </w:rPr>
        <w:t>өдөр</w:t>
      </w:r>
      <w:r w:rsidRPr="00307E1C">
        <w:rPr>
          <w:rFonts w:ascii="Arial" w:hAnsi="Arial" w:cs="Arial"/>
          <w:lang w:val="mn-MN"/>
        </w:rPr>
        <w:t xml:space="preserve">" гэж </w:t>
      </w:r>
      <w:r w:rsidRPr="007D2F91">
        <w:rPr>
          <w:rFonts w:ascii="Arial" w:hAnsi="Arial" w:cs="Arial"/>
          <w:lang w:val="mn-MN"/>
        </w:rPr>
        <w:t>үйлчилгээ,</w:t>
      </w:r>
      <w:r w:rsidRPr="00307E1C">
        <w:rPr>
          <w:rFonts w:ascii="Arial" w:hAnsi="Arial" w:cs="Arial"/>
          <w:lang w:val="mn-MN"/>
        </w:rPr>
        <w:t xml:space="preserve"> үйлдвэрлэлийн нэг улирлын хүчин чадлын 60-аас доошгүй хувийг (60%) дараалсан гурван сарын туршид үйлдвэрлэж ирсний дараа</w:t>
      </w:r>
      <w:r w:rsidRPr="007D2F91">
        <w:rPr>
          <w:rFonts w:ascii="Arial" w:hAnsi="Arial" w:cs="Arial"/>
          <w:lang w:val="mn-MN"/>
        </w:rPr>
        <w:t>г</w:t>
      </w:r>
      <w:r w:rsidRPr="00307E1C">
        <w:rPr>
          <w:rFonts w:ascii="Arial" w:hAnsi="Arial" w:cs="Arial"/>
          <w:lang w:val="mn-MN"/>
        </w:rPr>
        <w:t xml:space="preserve">ийн сарын эхний </w:t>
      </w:r>
      <w:r w:rsidRPr="007D2F91">
        <w:rPr>
          <w:rFonts w:ascii="Arial" w:hAnsi="Arial" w:cs="Arial"/>
          <w:lang w:val="mn-MN"/>
        </w:rPr>
        <w:t>ө</w:t>
      </w:r>
      <w:r w:rsidRPr="00307E1C">
        <w:rPr>
          <w:rFonts w:ascii="Arial" w:hAnsi="Arial" w:cs="Arial"/>
          <w:lang w:val="mn-MN"/>
        </w:rPr>
        <w:t>дрийг;</w:t>
      </w:r>
    </w:p>
    <w:p w:rsidR="007D2F91" w:rsidRPr="00307E1C" w:rsidRDefault="007D2F91" w:rsidP="007D2F91">
      <w:pPr>
        <w:pStyle w:val="ListParagraph"/>
        <w:tabs>
          <w:tab w:val="left" w:pos="0"/>
        </w:tabs>
        <w:ind w:left="0" w:firstLine="720"/>
        <w:jc w:val="both"/>
        <w:rPr>
          <w:rFonts w:ascii="Arial" w:hAnsi="Arial" w:cs="Arial"/>
          <w:lang w:val="mn-MN"/>
        </w:rPr>
      </w:pPr>
    </w:p>
    <w:p w:rsidR="007D2F91" w:rsidRPr="00307E1C" w:rsidRDefault="007D2F91" w:rsidP="007D2F91">
      <w:pPr>
        <w:pStyle w:val="ListParagraph"/>
        <w:numPr>
          <w:ilvl w:val="1"/>
          <w:numId w:val="5"/>
        </w:numPr>
        <w:tabs>
          <w:tab w:val="left" w:pos="0"/>
          <w:tab w:val="left" w:pos="993"/>
        </w:tabs>
        <w:spacing w:after="0"/>
        <w:ind w:left="0" w:firstLine="567"/>
        <w:jc w:val="both"/>
        <w:rPr>
          <w:rFonts w:ascii="Arial" w:hAnsi="Arial" w:cs="Arial"/>
          <w:lang w:val="mn-MN"/>
        </w:rPr>
      </w:pPr>
      <w:r w:rsidRPr="00307E1C">
        <w:rPr>
          <w:rFonts w:ascii="Arial" w:hAnsi="Arial" w:cs="Arial"/>
          <w:lang w:val="mn-MN"/>
        </w:rPr>
        <w:lastRenderedPageBreak/>
        <w:t>“Зардал" гэж тоног төхөөрөмж худалдан авах, тээвэр гүйцэтгэх, а</w:t>
      </w:r>
      <w:r w:rsidR="006C5F0A">
        <w:rPr>
          <w:rFonts w:ascii="Arial" w:hAnsi="Arial" w:cs="Arial"/>
          <w:lang w:val="mn-MN"/>
        </w:rPr>
        <w:t>жилчдын шагнал урамшуулал</w:t>
      </w:r>
      <w:r w:rsidRPr="00307E1C">
        <w:rPr>
          <w:rFonts w:ascii="Arial" w:hAnsi="Arial" w:cs="Arial"/>
          <w:lang w:val="mn-MN"/>
        </w:rPr>
        <w:t xml:space="preserve">, </w:t>
      </w:r>
      <w:r w:rsidRPr="007D2F91">
        <w:rPr>
          <w:rFonts w:ascii="Arial" w:hAnsi="Arial" w:cs="Arial"/>
          <w:lang w:val="mn-MN"/>
        </w:rPr>
        <w:t>ц</w:t>
      </w:r>
      <w:r w:rsidRPr="00307E1C">
        <w:rPr>
          <w:rFonts w:ascii="Arial" w:hAnsi="Arial" w:cs="Arial"/>
          <w:lang w:val="mn-MN"/>
        </w:rPr>
        <w:t>алин, тэтгэмж, хоол хүнс, байрны зардлыг т</w:t>
      </w:r>
      <w:r w:rsidRPr="007D2F91">
        <w:rPr>
          <w:rFonts w:ascii="Arial" w:hAnsi="Arial" w:cs="Arial"/>
          <w:lang w:val="mn-MN"/>
        </w:rPr>
        <w:t>өлө</w:t>
      </w:r>
      <w:r w:rsidRPr="00307E1C">
        <w:rPr>
          <w:rFonts w:ascii="Arial" w:hAnsi="Arial" w:cs="Arial"/>
          <w:lang w:val="mn-MN"/>
        </w:rPr>
        <w:t>х, ТЭЗҮ батлуулах зэргээр Компанийн үйл ажиллагаатай холбоотойгоор, з</w:t>
      </w:r>
      <w:r w:rsidRPr="007D2F91">
        <w:rPr>
          <w:rFonts w:ascii="Arial" w:hAnsi="Arial" w:cs="Arial"/>
          <w:lang w:val="mn-MN"/>
        </w:rPr>
        <w:t>өвшөөрөгдсө</w:t>
      </w:r>
      <w:r w:rsidRPr="00307E1C">
        <w:rPr>
          <w:rFonts w:ascii="Arial" w:hAnsi="Arial" w:cs="Arial"/>
          <w:lang w:val="mn-MN"/>
        </w:rPr>
        <w:t>н гэнэтийн зардлыг оруулан бэлэн м</w:t>
      </w:r>
      <w:r w:rsidRPr="007D2F91">
        <w:rPr>
          <w:rFonts w:ascii="Arial" w:hAnsi="Arial" w:cs="Arial"/>
          <w:lang w:val="mn-MN"/>
        </w:rPr>
        <w:t>өнгө</w:t>
      </w:r>
      <w:r w:rsidRPr="00307E1C">
        <w:rPr>
          <w:rFonts w:ascii="Arial" w:hAnsi="Arial" w:cs="Arial"/>
          <w:lang w:val="mn-MN"/>
        </w:rPr>
        <w:t xml:space="preserve">, </w:t>
      </w:r>
      <w:r w:rsidRPr="007D2F91">
        <w:rPr>
          <w:rFonts w:ascii="Arial" w:hAnsi="Arial" w:cs="Arial"/>
          <w:lang w:val="mn-MN"/>
        </w:rPr>
        <w:t>өглө</w:t>
      </w:r>
      <w:r w:rsidRPr="00307E1C">
        <w:rPr>
          <w:rFonts w:ascii="Arial" w:hAnsi="Arial" w:cs="Arial"/>
          <w:lang w:val="mn-MN"/>
        </w:rPr>
        <w:t xml:space="preserve">г зэрэг аливаа хэлбэрээр гаргасан зардал, </w:t>
      </w:r>
      <w:r w:rsidRPr="007D2F91">
        <w:rPr>
          <w:rFonts w:ascii="Arial" w:hAnsi="Arial" w:cs="Arial"/>
          <w:lang w:val="mn-MN"/>
        </w:rPr>
        <w:t>ө</w:t>
      </w:r>
      <w:r w:rsidRPr="00307E1C">
        <w:rPr>
          <w:rFonts w:ascii="Arial" w:hAnsi="Arial" w:cs="Arial"/>
          <w:lang w:val="mn-MN"/>
        </w:rPr>
        <w:t>р т</w:t>
      </w:r>
      <w:r w:rsidRPr="007D2F91">
        <w:rPr>
          <w:rFonts w:ascii="Arial" w:hAnsi="Arial" w:cs="Arial"/>
          <w:lang w:val="mn-MN"/>
        </w:rPr>
        <w:t>өлбөр</w:t>
      </w:r>
      <w:r w:rsidRPr="00307E1C">
        <w:rPr>
          <w:rFonts w:ascii="Arial" w:hAnsi="Arial" w:cs="Arial"/>
          <w:lang w:val="mn-MN"/>
        </w:rPr>
        <w:t>ийн үүргийг;</w:t>
      </w:r>
    </w:p>
    <w:p w:rsidR="007D2F91" w:rsidRPr="007D2F91" w:rsidRDefault="007D2F91" w:rsidP="007D2F91">
      <w:pPr>
        <w:tabs>
          <w:tab w:val="left" w:pos="0"/>
        </w:tabs>
        <w:spacing w:after="0"/>
        <w:jc w:val="both"/>
        <w:rPr>
          <w:rFonts w:ascii="Arial" w:hAnsi="Arial" w:cs="Arial"/>
          <w:lang w:val="mn-MN"/>
        </w:rPr>
      </w:pPr>
    </w:p>
    <w:p w:rsidR="007D2F91" w:rsidRPr="00307E1C" w:rsidRDefault="007D2F91" w:rsidP="007D2F91">
      <w:pPr>
        <w:pStyle w:val="ListParagraph"/>
        <w:numPr>
          <w:ilvl w:val="1"/>
          <w:numId w:val="5"/>
        </w:numPr>
        <w:tabs>
          <w:tab w:val="left" w:pos="0"/>
          <w:tab w:val="left" w:pos="993"/>
        </w:tabs>
        <w:autoSpaceDE w:val="0"/>
        <w:autoSpaceDN w:val="0"/>
        <w:adjustRightInd w:val="0"/>
        <w:spacing w:after="0"/>
        <w:ind w:left="0" w:firstLine="567"/>
        <w:jc w:val="both"/>
        <w:rPr>
          <w:rFonts w:ascii="Arial" w:hAnsi="Arial" w:cs="Arial"/>
          <w:lang w:val="mn-MN"/>
        </w:rPr>
      </w:pPr>
      <w:r w:rsidRPr="00307E1C">
        <w:rPr>
          <w:rFonts w:ascii="Arial" w:hAnsi="Arial" w:cs="Arial"/>
          <w:lang w:val="mn-MN"/>
        </w:rPr>
        <w:t>“</w:t>
      </w:r>
      <w:r w:rsidRPr="007D2F91">
        <w:rPr>
          <w:rFonts w:ascii="Arial" w:hAnsi="Arial" w:cs="Arial"/>
          <w:lang w:val="mn-MN"/>
        </w:rPr>
        <w:t>Газар</w:t>
      </w:r>
      <w:r w:rsidRPr="00307E1C">
        <w:rPr>
          <w:rFonts w:ascii="Arial" w:hAnsi="Arial" w:cs="Arial"/>
          <w:lang w:val="mn-MN"/>
        </w:rPr>
        <w:t xml:space="preserve">” гэж </w:t>
      </w:r>
      <w:r w:rsidRPr="007D2F91">
        <w:rPr>
          <w:rFonts w:ascii="Arial" w:hAnsi="Arial" w:cs="Arial"/>
          <w:lang w:val="mn-MN"/>
        </w:rPr>
        <w:t>“Замын-Үүд” чөлөөт бүсийн Захирагчийн захирамжаар Ажлын албанаас олгосон газрыг</w:t>
      </w:r>
      <w:r w:rsidRPr="00307E1C">
        <w:rPr>
          <w:rFonts w:ascii="Arial" w:hAnsi="Arial" w:cs="Arial"/>
          <w:lang w:val="mn-MN"/>
        </w:rPr>
        <w:t xml:space="preserve">; </w:t>
      </w:r>
    </w:p>
    <w:p w:rsidR="007D2F91" w:rsidRPr="00307E1C" w:rsidRDefault="007D2F91" w:rsidP="007D2F91">
      <w:pPr>
        <w:pStyle w:val="ListParagraph"/>
        <w:tabs>
          <w:tab w:val="left" w:pos="0"/>
        </w:tabs>
        <w:autoSpaceDE w:val="0"/>
        <w:autoSpaceDN w:val="0"/>
        <w:adjustRightInd w:val="0"/>
        <w:spacing w:after="0"/>
        <w:ind w:left="0"/>
        <w:jc w:val="both"/>
        <w:rPr>
          <w:rFonts w:ascii="Arial" w:hAnsi="Arial" w:cs="Arial"/>
          <w:lang w:val="mn-MN"/>
        </w:rPr>
      </w:pPr>
    </w:p>
    <w:p w:rsidR="007D2F91" w:rsidRPr="00307E1C" w:rsidRDefault="007D2F91" w:rsidP="007D2F91">
      <w:pPr>
        <w:pStyle w:val="ListParagraph"/>
        <w:numPr>
          <w:ilvl w:val="1"/>
          <w:numId w:val="5"/>
        </w:numPr>
        <w:tabs>
          <w:tab w:val="left" w:pos="0"/>
          <w:tab w:val="left" w:pos="993"/>
        </w:tabs>
        <w:autoSpaceDE w:val="0"/>
        <w:autoSpaceDN w:val="0"/>
        <w:adjustRightInd w:val="0"/>
        <w:spacing w:after="0"/>
        <w:ind w:left="0" w:firstLine="567"/>
        <w:jc w:val="both"/>
        <w:rPr>
          <w:rFonts w:ascii="Arial" w:hAnsi="Arial" w:cs="Arial"/>
          <w:lang w:val="mn-MN"/>
        </w:rPr>
      </w:pPr>
      <w:r w:rsidRPr="00307E1C">
        <w:rPr>
          <w:rFonts w:ascii="Arial" w:hAnsi="Arial" w:cs="Arial"/>
          <w:lang w:val="mn-MN"/>
        </w:rPr>
        <w:t>“Т</w:t>
      </w:r>
      <w:r w:rsidRPr="007D2F91">
        <w:rPr>
          <w:rFonts w:ascii="Arial" w:hAnsi="Arial" w:cs="Arial"/>
          <w:lang w:val="mn-MN"/>
        </w:rPr>
        <w:t>өсө</w:t>
      </w:r>
      <w:r w:rsidRPr="00307E1C">
        <w:rPr>
          <w:rFonts w:ascii="Arial" w:hAnsi="Arial" w:cs="Arial"/>
          <w:lang w:val="mn-MN"/>
        </w:rPr>
        <w:t xml:space="preserve">л” гэж </w:t>
      </w:r>
      <w:r w:rsidRPr="007D2F91">
        <w:rPr>
          <w:rFonts w:ascii="Arial" w:hAnsi="Arial" w:cs="Arial"/>
          <w:lang w:val="mn-MN"/>
        </w:rPr>
        <w:t>үйлчилгээ, үйлдврлэлийн</w:t>
      </w:r>
      <w:r w:rsidRPr="00307E1C">
        <w:rPr>
          <w:rFonts w:ascii="Arial" w:hAnsi="Arial" w:cs="Arial"/>
          <w:lang w:val="mn-MN"/>
        </w:rPr>
        <w:t xml:space="preserve"> үйл ажиллагааны нэг жилээс дээш хугацаагаар хэрэгжих х</w:t>
      </w:r>
      <w:r w:rsidRPr="007D2F91">
        <w:rPr>
          <w:rFonts w:ascii="Arial" w:hAnsi="Arial" w:cs="Arial"/>
          <w:lang w:val="mn-MN"/>
        </w:rPr>
        <w:t>өтөлбө</w:t>
      </w:r>
      <w:r w:rsidRPr="00307E1C">
        <w:rPr>
          <w:rFonts w:ascii="Arial" w:hAnsi="Arial" w:cs="Arial"/>
          <w:lang w:val="mn-MN"/>
        </w:rPr>
        <w:t>рийг.</w:t>
      </w:r>
    </w:p>
    <w:p w:rsidR="007D2F91" w:rsidRPr="00307E1C" w:rsidRDefault="007D2F91" w:rsidP="007D2F91">
      <w:pPr>
        <w:pStyle w:val="ListParagraph"/>
        <w:rPr>
          <w:rFonts w:ascii="Arial" w:hAnsi="Arial" w:cs="Arial"/>
          <w:lang w:val="mn-MN"/>
        </w:rPr>
      </w:pPr>
    </w:p>
    <w:p w:rsidR="007D2F91" w:rsidRPr="00307E1C" w:rsidRDefault="007D2F91" w:rsidP="007D2F91">
      <w:pPr>
        <w:pStyle w:val="ListParagraph"/>
        <w:numPr>
          <w:ilvl w:val="1"/>
          <w:numId w:val="5"/>
        </w:numPr>
        <w:tabs>
          <w:tab w:val="left" w:pos="0"/>
          <w:tab w:val="left" w:pos="993"/>
        </w:tabs>
        <w:autoSpaceDE w:val="0"/>
        <w:autoSpaceDN w:val="0"/>
        <w:adjustRightInd w:val="0"/>
        <w:spacing w:after="0"/>
        <w:ind w:left="0" w:firstLine="567"/>
        <w:jc w:val="both"/>
        <w:rPr>
          <w:rFonts w:ascii="Arial" w:hAnsi="Arial" w:cs="Arial"/>
          <w:lang w:val="mn-MN"/>
        </w:rPr>
      </w:pPr>
      <w:r w:rsidRPr="007D2F91">
        <w:rPr>
          <w:rFonts w:ascii="Arial" w:hAnsi="Arial" w:cs="Arial"/>
          <w:lang w:val="mn-MN"/>
        </w:rPr>
        <w:t>“Төлбөр” гэж Чөлөөт бүсийн тухай хуулийн 22 дугаар зүйлийн 22.5-д заасан нэг удаагийн төлбөрийг, Газрын тухай хуулийн 7 дугаар зүйлийн 7.1-д заасан газрын төлбөр болон холбогдох бусад төлбөрийг хэлнэ.</w:t>
      </w:r>
    </w:p>
    <w:p w:rsidR="007D2F91" w:rsidRPr="007D2F91" w:rsidRDefault="007D2F91" w:rsidP="007D2F91">
      <w:pPr>
        <w:spacing w:after="0"/>
        <w:rPr>
          <w:rFonts w:ascii="Arial" w:hAnsi="Arial" w:cs="Arial"/>
          <w:b/>
          <w:lang w:val="mn-MN"/>
        </w:rPr>
      </w:pPr>
    </w:p>
    <w:p w:rsidR="007D2F91" w:rsidRPr="007D2F91" w:rsidRDefault="007D2F91" w:rsidP="007D2F91">
      <w:pPr>
        <w:spacing w:after="0"/>
        <w:jc w:val="center"/>
        <w:rPr>
          <w:rFonts w:ascii="Arial" w:hAnsi="Arial" w:cs="Arial"/>
          <w:b/>
          <w:lang w:val="mn-MN"/>
        </w:rPr>
      </w:pPr>
      <w:r w:rsidRPr="007D2F91">
        <w:rPr>
          <w:rFonts w:ascii="Arial" w:hAnsi="Arial" w:cs="Arial"/>
          <w:b/>
          <w:lang w:val="mn-MN"/>
        </w:rPr>
        <w:t>ГУРАВ. ГЭРЭЭНИЙ НӨХЦӨЛ, ХУГАЦАА</w:t>
      </w:r>
    </w:p>
    <w:p w:rsidR="007D2F91" w:rsidRPr="007D2F91" w:rsidRDefault="007D2F91" w:rsidP="007D2F91">
      <w:pPr>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3.1. Гэрээний үе шатанд хөрөнгө оруулагч хуулийн этгээд дараах ажлыг хийж гүйцэтгэнэ. Үүнд:</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а.</w:t>
      </w:r>
      <w:r w:rsidR="006C5F0A">
        <w:rPr>
          <w:rFonts w:ascii="Arial" w:hAnsi="Arial" w:cs="Arial"/>
          <w:lang w:val="mn-MN"/>
        </w:rPr>
        <w:t xml:space="preserve"> </w:t>
      </w:r>
      <w:r w:rsidRPr="007D2F91">
        <w:rPr>
          <w:rFonts w:ascii="Arial" w:hAnsi="Arial" w:cs="Arial"/>
          <w:lang w:val="mn-MN"/>
        </w:rPr>
        <w:t>Үйлдвэр, үйлчилгээний барилга, байгууламжийн зураг төсөл</w:t>
      </w:r>
      <w:r w:rsidRPr="00307E1C">
        <w:rPr>
          <w:rFonts w:ascii="Arial" w:hAnsi="Arial" w:cs="Arial"/>
          <w:lang w:val="mn-MN"/>
        </w:rPr>
        <w:t>;</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307E1C">
        <w:rPr>
          <w:rFonts w:ascii="Arial" w:hAnsi="Arial" w:cs="Arial"/>
          <w:lang w:val="mn-MN"/>
        </w:rPr>
        <w:tab/>
      </w:r>
      <w:r w:rsidRPr="007D2F91">
        <w:rPr>
          <w:rFonts w:ascii="Arial" w:hAnsi="Arial" w:cs="Arial"/>
          <w:lang w:val="mn-MN"/>
        </w:rPr>
        <w:t>б.</w:t>
      </w:r>
      <w:r w:rsidR="006C5F0A">
        <w:rPr>
          <w:rFonts w:ascii="Arial" w:hAnsi="Arial" w:cs="Arial"/>
          <w:lang w:val="mn-MN"/>
        </w:rPr>
        <w:t xml:space="preserve"> </w:t>
      </w:r>
      <w:r w:rsidRPr="007D2F91">
        <w:rPr>
          <w:rFonts w:ascii="Arial" w:hAnsi="Arial" w:cs="Arial"/>
          <w:lang w:val="mn-MN"/>
        </w:rPr>
        <w:t>Техник, эдийн засгийн үндэслэл боловсруулах</w:t>
      </w:r>
      <w:r w:rsidRPr="00307E1C">
        <w:rPr>
          <w:rFonts w:ascii="Arial" w:hAnsi="Arial" w:cs="Arial"/>
          <w:lang w:val="mn-MN"/>
        </w:rPr>
        <w:t>;</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ind w:left="851" w:hanging="851"/>
        <w:jc w:val="both"/>
        <w:rPr>
          <w:rFonts w:ascii="Arial" w:hAnsi="Arial" w:cs="Arial"/>
          <w:lang w:val="mn-MN"/>
        </w:rPr>
      </w:pPr>
      <w:r w:rsidRPr="007D2F91">
        <w:rPr>
          <w:rFonts w:ascii="Arial" w:hAnsi="Arial" w:cs="Arial"/>
          <w:lang w:val="mn-MN"/>
        </w:rPr>
        <w:tab/>
        <w:t>в.</w:t>
      </w:r>
      <w:r w:rsidR="006C5F0A">
        <w:rPr>
          <w:rFonts w:ascii="Arial" w:hAnsi="Arial" w:cs="Arial"/>
          <w:lang w:val="mn-MN"/>
        </w:rPr>
        <w:t xml:space="preserve"> </w:t>
      </w:r>
      <w:r w:rsidRPr="007D2F91">
        <w:rPr>
          <w:rFonts w:ascii="Arial" w:hAnsi="Arial" w:cs="Arial"/>
          <w:lang w:val="mn-MN"/>
        </w:rPr>
        <w:t>Г</w:t>
      </w:r>
      <w:r w:rsidRPr="00307E1C">
        <w:rPr>
          <w:rFonts w:ascii="Arial" w:hAnsi="Arial" w:cs="Arial"/>
          <w:lang w:val="mn-MN"/>
        </w:rPr>
        <w:t>азрын төлөв байдал,чанарын хянан баталгаа</w:t>
      </w:r>
      <w:r w:rsidRPr="007D2F91">
        <w:rPr>
          <w:rFonts w:ascii="Arial" w:hAnsi="Arial" w:cs="Arial"/>
          <w:lang w:val="mn-MN"/>
        </w:rPr>
        <w:t>, байгаль орчинд нөлөөлөх байдлын ерөнхий болон нарийвчилсан үнэлгээ</w:t>
      </w:r>
      <w:r w:rsidRPr="00307E1C">
        <w:rPr>
          <w:rFonts w:ascii="Arial" w:hAnsi="Arial" w:cs="Arial"/>
          <w:lang w:val="mn-MN"/>
        </w:rPr>
        <w:t>;</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г. Хөрөнгө оруулалтыг үе шат, хугацаатайгаар гүйцэтгэх</w:t>
      </w:r>
      <w:r w:rsidRPr="00307E1C">
        <w:rPr>
          <w:rFonts w:ascii="Arial" w:hAnsi="Arial" w:cs="Arial"/>
          <w:lang w:val="mn-MN"/>
        </w:rPr>
        <w:t>;</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д.</w:t>
      </w:r>
      <w:r w:rsidR="006C5F0A">
        <w:rPr>
          <w:rFonts w:ascii="Arial" w:hAnsi="Arial" w:cs="Arial"/>
          <w:lang w:val="mn-MN"/>
        </w:rPr>
        <w:t xml:space="preserve"> </w:t>
      </w:r>
      <w:r w:rsidRPr="007D2F91">
        <w:rPr>
          <w:rFonts w:ascii="Arial" w:hAnsi="Arial" w:cs="Arial"/>
          <w:lang w:val="mn-MN"/>
        </w:rPr>
        <w:t>Үйлдвэр, үйлчилгээний барилга, байгууламжаа барьж, байгуулах</w:t>
      </w:r>
      <w:r w:rsidRPr="00307E1C">
        <w:rPr>
          <w:rFonts w:ascii="Arial" w:hAnsi="Arial" w:cs="Arial"/>
          <w:lang w:val="mn-MN"/>
        </w:rPr>
        <w:t>;</w:t>
      </w: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r>
    </w:p>
    <w:p w:rsidR="007D2F91" w:rsidRPr="007D2F91" w:rsidRDefault="007D2F91" w:rsidP="004B6610">
      <w:pPr>
        <w:tabs>
          <w:tab w:val="left" w:pos="709"/>
          <w:tab w:val="left" w:pos="851"/>
        </w:tabs>
        <w:spacing w:after="0"/>
        <w:ind w:left="851" w:hanging="284"/>
        <w:jc w:val="both"/>
        <w:rPr>
          <w:rFonts w:ascii="Arial" w:hAnsi="Arial" w:cs="Arial"/>
          <w:lang w:val="mn-MN"/>
        </w:rPr>
      </w:pPr>
      <w:r w:rsidRPr="007D2F91">
        <w:rPr>
          <w:rFonts w:ascii="Arial" w:hAnsi="Arial" w:cs="Arial"/>
          <w:lang w:val="mn-MN"/>
        </w:rPr>
        <w:t>е.</w:t>
      </w:r>
      <w:r w:rsidR="006C5F0A">
        <w:rPr>
          <w:rFonts w:ascii="Arial" w:hAnsi="Arial" w:cs="Arial"/>
          <w:lang w:val="mn-MN"/>
        </w:rPr>
        <w:t xml:space="preserve"> </w:t>
      </w:r>
      <w:r w:rsidRPr="007D2F91">
        <w:rPr>
          <w:rFonts w:ascii="Arial" w:hAnsi="Arial" w:cs="Arial"/>
          <w:lang w:val="mn-MN"/>
        </w:rPr>
        <w:t>Төслийн үйл ажиллагаа эхэлж, үйлчилгээ үзүүлэх, бүтээгдэхүүн үйлдвэрлэж гаргаж эхлэх</w:t>
      </w:r>
      <w:r w:rsidRPr="00307E1C">
        <w:rPr>
          <w:rFonts w:ascii="Arial" w:hAnsi="Arial" w:cs="Arial"/>
          <w:lang w:val="mn-MN"/>
        </w:rPr>
        <w:t>;</w:t>
      </w:r>
    </w:p>
    <w:p w:rsidR="007D2F91" w:rsidRPr="007D2F91" w:rsidRDefault="007D2F91" w:rsidP="007D2F91">
      <w:pPr>
        <w:tabs>
          <w:tab w:val="left" w:pos="709"/>
          <w:tab w:val="left" w:pos="851"/>
        </w:tabs>
        <w:spacing w:after="0"/>
        <w:ind w:left="851" w:hanging="284"/>
        <w:jc w:val="both"/>
        <w:rPr>
          <w:rFonts w:ascii="Arial" w:hAnsi="Arial" w:cs="Arial"/>
          <w:lang w:val="mn-MN"/>
        </w:rPr>
      </w:pPr>
      <w:r w:rsidRPr="007D2F91">
        <w:rPr>
          <w:rFonts w:ascii="Arial" w:hAnsi="Arial" w:cs="Arial"/>
          <w:lang w:val="mn-MN"/>
        </w:rPr>
        <w:t>ё. Төсөл хэрэгжүүлэх хугацаанд холбогдох зөвшөөрлийг авсан байх</w:t>
      </w:r>
      <w:r w:rsidRPr="00307E1C">
        <w:rPr>
          <w:rFonts w:ascii="Arial" w:hAnsi="Arial" w:cs="Arial"/>
          <w:lang w:val="mn-MN"/>
        </w:rPr>
        <w:t>;</w:t>
      </w: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r>
      <w:r w:rsidRPr="007D2F91">
        <w:rPr>
          <w:rFonts w:ascii="Arial" w:hAnsi="Arial" w:cs="Arial"/>
          <w:lang w:val="mn-MN"/>
        </w:rPr>
        <w:tab/>
      </w:r>
    </w:p>
    <w:p w:rsidR="007D2F91" w:rsidRPr="007D2F91" w:rsidRDefault="007D2F91" w:rsidP="007D2F91">
      <w:pPr>
        <w:tabs>
          <w:tab w:val="left" w:pos="567"/>
          <w:tab w:val="left" w:pos="709"/>
        </w:tabs>
        <w:spacing w:after="0"/>
        <w:jc w:val="center"/>
        <w:rPr>
          <w:rFonts w:ascii="Arial" w:hAnsi="Arial" w:cs="Arial"/>
          <w:b/>
          <w:lang w:val="mn-MN"/>
        </w:rPr>
      </w:pPr>
      <w:r w:rsidRPr="007D2F91">
        <w:rPr>
          <w:rFonts w:ascii="Arial" w:hAnsi="Arial" w:cs="Arial"/>
          <w:b/>
          <w:lang w:val="mn-MN"/>
        </w:rPr>
        <w:t xml:space="preserve">ДӨРӨВ. ЗУРАГ ТӨСӨЛ, ТЕХНИК ЭДИЙН ЗАСГИЙН </w:t>
      </w:r>
    </w:p>
    <w:p w:rsidR="007D2F91" w:rsidRPr="007D2F91" w:rsidRDefault="007D2F91" w:rsidP="007D2F91">
      <w:pPr>
        <w:tabs>
          <w:tab w:val="left" w:pos="567"/>
          <w:tab w:val="left" w:pos="709"/>
        </w:tabs>
        <w:spacing w:after="0"/>
        <w:jc w:val="center"/>
        <w:rPr>
          <w:rFonts w:ascii="Arial" w:hAnsi="Arial" w:cs="Arial"/>
          <w:b/>
          <w:lang w:val="mn-MN"/>
        </w:rPr>
      </w:pPr>
      <w:r w:rsidRPr="007D2F91">
        <w:rPr>
          <w:rFonts w:ascii="Arial" w:hAnsi="Arial" w:cs="Arial"/>
          <w:b/>
          <w:lang w:val="mn-MN"/>
        </w:rPr>
        <w:t>ҮНДЭСЛЭЛ, БЭЛТГЭЛ АЖИЛ</w:t>
      </w:r>
    </w:p>
    <w:p w:rsidR="007D2F91" w:rsidRPr="007D2F91" w:rsidRDefault="007D2F91" w:rsidP="007D2F91">
      <w:pPr>
        <w:tabs>
          <w:tab w:val="left" w:pos="567"/>
          <w:tab w:val="left" w:pos="709"/>
        </w:tabs>
        <w:spacing w:after="0"/>
        <w:jc w:val="both"/>
        <w:rPr>
          <w:rFonts w:ascii="Arial" w:hAnsi="Arial" w:cs="Arial"/>
          <w:b/>
          <w:lang w:val="mn-MN"/>
        </w:rPr>
      </w:pP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t>4.1. Төслийн техник, эдийн засгийн үндэслэлийг, зураг төслийн хамт 20..... оны .......дугаар сарын .....-ны  өдрийн дотор “Замын-Үүд” чөлөөт бүсийн Захирагчийн Ажлын албанд ирүүлнэ.</w:t>
      </w:r>
    </w:p>
    <w:p w:rsidR="007D2F91" w:rsidRPr="007D2F91" w:rsidRDefault="007D2F91" w:rsidP="007D2F91">
      <w:pPr>
        <w:tabs>
          <w:tab w:val="left" w:pos="567"/>
          <w:tab w:val="left" w:pos="709"/>
        </w:tabs>
        <w:spacing w:after="0"/>
        <w:jc w:val="both"/>
        <w:rPr>
          <w:rFonts w:ascii="Arial" w:hAnsi="Arial" w:cs="Arial"/>
          <w:lang w:val="mn-MN"/>
        </w:rPr>
      </w:pP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t>4.2. Үйлчилгээ, үйлдвэрлэлийн барилга байгууламжаа барьж байгуулах, тоног төхөөрөмжөө суурилуулах хугацаа..... хоног байна.</w:t>
      </w:r>
    </w:p>
    <w:p w:rsidR="007D2F91" w:rsidRPr="007D2F91" w:rsidRDefault="007D2F91" w:rsidP="007D2F91">
      <w:pPr>
        <w:tabs>
          <w:tab w:val="left" w:pos="567"/>
          <w:tab w:val="left" w:pos="709"/>
        </w:tabs>
        <w:spacing w:after="0"/>
        <w:jc w:val="both"/>
        <w:rPr>
          <w:rFonts w:ascii="Arial" w:hAnsi="Arial" w:cs="Arial"/>
          <w:lang w:val="mn-MN"/>
        </w:rPr>
      </w:pP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t>4.3. Үйлчилгээ, үйлдвэрлэлээ эхлэх туршилтын хугацаа ............... хоног байна.</w:t>
      </w:r>
    </w:p>
    <w:p w:rsidR="007D2F91" w:rsidRPr="007D2F91" w:rsidRDefault="007D2F91" w:rsidP="007D2F91">
      <w:pPr>
        <w:tabs>
          <w:tab w:val="left" w:pos="567"/>
          <w:tab w:val="left" w:pos="709"/>
        </w:tabs>
        <w:spacing w:after="0"/>
        <w:jc w:val="both"/>
        <w:rPr>
          <w:rFonts w:ascii="Arial" w:hAnsi="Arial" w:cs="Arial"/>
          <w:lang w:val="mn-MN"/>
        </w:rPr>
      </w:pPr>
    </w:p>
    <w:p w:rsidR="007D2F91" w:rsidRPr="007D2F91" w:rsidRDefault="007D2F91" w:rsidP="007D2F91">
      <w:pPr>
        <w:tabs>
          <w:tab w:val="left" w:pos="567"/>
          <w:tab w:val="left" w:pos="709"/>
        </w:tabs>
        <w:spacing w:after="0"/>
        <w:jc w:val="both"/>
        <w:rPr>
          <w:rFonts w:ascii="Arial" w:hAnsi="Arial" w:cs="Arial"/>
          <w:lang w:val="mn-MN"/>
        </w:rPr>
      </w:pPr>
      <w:r w:rsidRPr="007D2F91">
        <w:rPr>
          <w:rFonts w:ascii="Arial" w:hAnsi="Arial" w:cs="Arial"/>
          <w:lang w:val="mn-MN"/>
        </w:rPr>
        <w:tab/>
        <w:t>4.4. Төслийн бүрэн хүчин чадалд хүрэх хугацаа ажиллах хугацаа ....хоног байна.</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center"/>
        <w:rPr>
          <w:rFonts w:ascii="Arial" w:hAnsi="Arial" w:cs="Arial"/>
          <w:b/>
          <w:lang w:val="mn-MN"/>
        </w:rPr>
      </w:pPr>
      <w:r w:rsidRPr="007D2F91">
        <w:rPr>
          <w:rFonts w:ascii="Arial" w:hAnsi="Arial" w:cs="Arial"/>
          <w:b/>
          <w:lang w:val="mn-MN"/>
        </w:rPr>
        <w:t>ТАВ. ХӨРӨНГӨ ОРУУЛАЛТ, ҮЙЛ АЖИЛЛАГААНЫ ЧИГЛЭЛ</w:t>
      </w:r>
    </w:p>
    <w:p w:rsidR="007D2F91" w:rsidRPr="007D2F91" w:rsidRDefault="007D2F91" w:rsidP="007D2F91">
      <w:pPr>
        <w:tabs>
          <w:tab w:val="left" w:pos="567"/>
        </w:tabs>
        <w:spacing w:after="0"/>
        <w:jc w:val="center"/>
        <w:rPr>
          <w:rFonts w:ascii="Arial" w:hAnsi="Arial" w:cs="Arial"/>
          <w:b/>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b/>
          <w:lang w:val="mn-MN"/>
        </w:rPr>
        <w:lastRenderedPageBreak/>
        <w:tab/>
      </w:r>
      <w:r w:rsidRPr="007D2F91">
        <w:rPr>
          <w:rFonts w:ascii="Arial" w:hAnsi="Arial" w:cs="Arial"/>
          <w:lang w:val="mn-MN"/>
        </w:rPr>
        <w:t>5.1. Хөрөнгө оруулалтын хугацаа .................................жил байна.</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5.2. Хөрөнгө оруулалтын чиглэл нь ............................. үйл ажиллагаа болно.</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5.3. Хөрөнгө оруулалтын дүн нь ................................. төгрөг</w:t>
      </w:r>
      <w:r w:rsidR="006C5F0A">
        <w:rPr>
          <w:rFonts w:ascii="Arial" w:hAnsi="Arial" w:cs="Arial"/>
          <w:lang w:val="mn-MN"/>
        </w:rPr>
        <w:t xml:space="preserve"> </w:t>
      </w:r>
      <w:r w:rsidRPr="007D2F91">
        <w:rPr>
          <w:rFonts w:ascii="Arial" w:hAnsi="Arial" w:cs="Arial"/>
          <w:lang w:val="mn-MN"/>
        </w:rPr>
        <w:t>/ам.доллар/ байна.</w:t>
      </w:r>
    </w:p>
    <w:p w:rsidR="007D2F91" w:rsidRPr="007D2F91" w:rsidRDefault="007D2F91" w:rsidP="007D2F91">
      <w:pPr>
        <w:tabs>
          <w:tab w:val="left" w:pos="567"/>
        </w:tabs>
        <w:spacing w:after="0"/>
        <w:jc w:val="both"/>
        <w:rPr>
          <w:rFonts w:ascii="Arial" w:hAnsi="Arial" w:cs="Arial"/>
          <w:lang w:val="mn-MN"/>
        </w:rPr>
      </w:pPr>
    </w:p>
    <w:p w:rsidR="007D2F91" w:rsidRPr="007D2F91" w:rsidRDefault="007D2F91" w:rsidP="007D2F91">
      <w:pPr>
        <w:spacing w:after="0"/>
        <w:jc w:val="center"/>
        <w:rPr>
          <w:rFonts w:ascii="Arial" w:hAnsi="Arial" w:cs="Arial"/>
          <w:b/>
          <w:lang w:val="mn-MN"/>
        </w:rPr>
      </w:pPr>
      <w:r w:rsidRPr="007D2F91">
        <w:rPr>
          <w:rFonts w:ascii="Arial" w:hAnsi="Arial" w:cs="Arial"/>
          <w:b/>
          <w:lang w:val="mn-MN"/>
        </w:rPr>
        <w:t>ЗУРГАА.  ГЭРЭЭНИЙ ХУГАЦАА</w:t>
      </w:r>
    </w:p>
    <w:p w:rsidR="007D2F91" w:rsidRPr="00307E1C" w:rsidRDefault="007D2F91" w:rsidP="007D2F91">
      <w:pPr>
        <w:spacing w:after="0"/>
        <w:jc w:val="center"/>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6.1. Хөрөнгө оруулалтын гэрээний хугацаа эхний ээлжинд .... жил байна. Гэрээний хугацааг талууд гэрээнд гарын үсэг зурж баталгаажуулсан өдрөөс эхэлж тооцно.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6.2. Эхний ээлжийн хугацаа дуусахад гэрээний үүргээ зохих ёсоор биелүүлж хөрөнгө оруулалтаа гэрээнд заасан хугацаа, хуваарийн дагуу хийж байгааг харгалзан талууд гэрээний хугацааг дахин сунгаж болно. Хөрөнгө оруулалтын гэрээг сунгах хүсэлтээ хөрөнгө оруулагч нь уг гэрээний хугацаа дуусахаас 30 хоногийн өмнө Захирагчийн Ажлын албанд бичгээр гаргана. </w:t>
      </w:r>
    </w:p>
    <w:p w:rsidR="007D2F91" w:rsidRPr="007D2F91" w:rsidRDefault="007D2F91" w:rsidP="007D2F91">
      <w:pPr>
        <w:tabs>
          <w:tab w:val="left" w:pos="567"/>
        </w:tabs>
        <w:spacing w:after="0"/>
        <w:jc w:val="both"/>
        <w:rPr>
          <w:rFonts w:ascii="Arial" w:hAnsi="Arial" w:cs="Arial"/>
          <w:b/>
          <w:lang w:val="mn-MN"/>
        </w:rPr>
      </w:pPr>
    </w:p>
    <w:p w:rsidR="007D2F91" w:rsidRPr="00307E1C" w:rsidRDefault="007D2F91" w:rsidP="007D2F91">
      <w:pPr>
        <w:spacing w:after="0"/>
        <w:jc w:val="center"/>
        <w:rPr>
          <w:rFonts w:ascii="Arial" w:hAnsi="Arial" w:cs="Arial"/>
          <w:b/>
          <w:lang w:val="mn-MN"/>
        </w:rPr>
      </w:pPr>
      <w:r w:rsidRPr="007D2F91">
        <w:rPr>
          <w:rFonts w:ascii="Arial" w:hAnsi="Arial" w:cs="Arial"/>
          <w:b/>
          <w:lang w:val="mn-MN"/>
        </w:rPr>
        <w:t>ДОЛОО. ЗАХИРАГЧИЙН АЖЛЫН АЛБАНЫ ЭРХ, ҮҮРЭГ</w:t>
      </w:r>
    </w:p>
    <w:p w:rsidR="007D2F91" w:rsidRPr="00307E1C" w:rsidRDefault="007D2F91" w:rsidP="007D2F91">
      <w:pPr>
        <w:spacing w:after="0"/>
        <w:jc w:val="center"/>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7.1. Энэхүү гэрээнд тусгагдсан хөрөнгө оруулалтыг хэрэгжүүлэх үе шатны ажлуудыг цаг хугацаанд нь биелүүлэхийг хөрөнгө оруулагчаас шаардаж, тайлан, мэдээлэл гаргуулж, газар дээр нь нягтлан шалгана.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7.2. Бүсийн хөгжлийн ерөнхий төлөвлөгөөнд нийцүүлсэн газар зохион байгуулалтын байдал, талбайн ашиглалт, норм нормативын мөрдөлт болон аж ахуйн үйл ажиллагааны хэрэгжилтийн талаар жилд нэг удаа мэдээ, тайлан гаргана.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7.3. Хөрөнгө оруулагчид хууль тогтоомж, дүрэм журам, тэдгээрт орж буй өөрчлөлт, бүсийн хөгжлийн ерөнхий төлөвлөгөөний талаар дэлгэрэнгүй мэдээллийг өгч ажиллана.</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7.4. Хөрөнгө оруулалтын үе шатны ажлыг хуваарийн дагуу хүлээж авах буюу үе шат тус бүрт акт үйлдэж тайлагнана. </w:t>
      </w:r>
    </w:p>
    <w:p w:rsidR="007D2F91" w:rsidRPr="007D2F91" w:rsidRDefault="007D2F91" w:rsidP="007D2F91">
      <w:pPr>
        <w:spacing w:after="0"/>
        <w:jc w:val="both"/>
        <w:rPr>
          <w:rFonts w:ascii="Arial" w:hAnsi="Arial" w:cs="Arial"/>
          <w:lang w:val="mn-MN"/>
        </w:rPr>
      </w:pPr>
    </w:p>
    <w:p w:rsidR="007D2F91" w:rsidRPr="00307E1C" w:rsidRDefault="007D2F91" w:rsidP="007D2F91">
      <w:pPr>
        <w:spacing w:after="0"/>
        <w:ind w:firstLine="567"/>
        <w:jc w:val="both"/>
        <w:rPr>
          <w:rFonts w:ascii="Arial" w:hAnsi="Arial" w:cs="Arial"/>
          <w:lang w:val="mn-MN"/>
        </w:rPr>
      </w:pPr>
      <w:r w:rsidRPr="007D2F91">
        <w:rPr>
          <w:rFonts w:ascii="Arial" w:hAnsi="Arial" w:cs="Arial"/>
          <w:lang w:val="mn-MN"/>
        </w:rPr>
        <w:t>7.5. Энэхүү гэрээгээр хүлээсэн үүргээ биелүүлэхийг шаардаж, холбогдох эрх бүхий байгууллагад асуудал тавьж шийдвэрлүүлэх эрхтэй.</w:t>
      </w:r>
    </w:p>
    <w:p w:rsidR="007D2F91" w:rsidRPr="007D2F91" w:rsidRDefault="007D2F91" w:rsidP="007D2F91">
      <w:pPr>
        <w:spacing w:after="0"/>
        <w:jc w:val="both"/>
        <w:rPr>
          <w:rFonts w:ascii="Arial" w:hAnsi="Arial" w:cs="Arial"/>
          <w:lang w:val="mn-MN"/>
        </w:rPr>
      </w:pPr>
    </w:p>
    <w:p w:rsidR="007D2F91" w:rsidRPr="00307E1C" w:rsidRDefault="007D2F91" w:rsidP="007D2F91">
      <w:pPr>
        <w:spacing w:after="0"/>
        <w:ind w:firstLine="567"/>
        <w:jc w:val="both"/>
        <w:rPr>
          <w:rFonts w:ascii="Arial" w:hAnsi="Arial" w:cs="Arial"/>
          <w:lang w:val="mn-MN"/>
        </w:rPr>
      </w:pPr>
      <w:r w:rsidRPr="007D2F91">
        <w:rPr>
          <w:rFonts w:ascii="Arial" w:hAnsi="Arial" w:cs="Arial"/>
          <w:lang w:val="mn-MN"/>
        </w:rPr>
        <w:t>7.6. Хөрөнгө оруулалтын ажил саадгүй явагдах эрх зүйг орчныг бүрдүүлэх, холбогдох мэдээллээр хангах.</w:t>
      </w:r>
    </w:p>
    <w:p w:rsidR="007D2F91" w:rsidRPr="00307E1C" w:rsidRDefault="007D2F91" w:rsidP="007D2F91">
      <w:pPr>
        <w:spacing w:after="0"/>
        <w:jc w:val="both"/>
        <w:rPr>
          <w:rFonts w:ascii="Arial" w:hAnsi="Arial" w:cs="Arial"/>
          <w:lang w:val="mn-MN"/>
        </w:rPr>
      </w:pPr>
    </w:p>
    <w:p w:rsidR="007D2F91" w:rsidRPr="00307E1C" w:rsidRDefault="007D2F91" w:rsidP="007D2F91">
      <w:pPr>
        <w:spacing w:after="0"/>
        <w:ind w:firstLine="567"/>
        <w:jc w:val="both"/>
        <w:rPr>
          <w:rFonts w:ascii="Arial" w:hAnsi="Arial" w:cs="Arial"/>
          <w:lang w:val="mn-MN"/>
        </w:rPr>
      </w:pPr>
      <w:r w:rsidRPr="007D2F91">
        <w:rPr>
          <w:rFonts w:ascii="Arial" w:hAnsi="Arial" w:cs="Arial"/>
          <w:lang w:val="mn-MN"/>
        </w:rPr>
        <w:t>7.7. Харуул хамгаалалт, хуульд заасан төрийн бусад үйлчилгээг шуурхай үзүүлэх.</w:t>
      </w:r>
    </w:p>
    <w:p w:rsidR="007D2F91" w:rsidRPr="00307E1C"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7.8. Хөрөнгө оруулалтын үйл ажиллагаанд хяналт тавих, гэрээгээр хүлээсэн үүргээ зохих ёсоор биелүүлэхийг хөрөнгө оруулагчаас шаардах.</w:t>
      </w:r>
    </w:p>
    <w:p w:rsidR="007D2F91" w:rsidRPr="007D2F91" w:rsidRDefault="007D2F91" w:rsidP="007D2F91">
      <w:pPr>
        <w:spacing w:after="0"/>
        <w:jc w:val="both"/>
        <w:rPr>
          <w:rFonts w:ascii="Arial" w:hAnsi="Arial" w:cs="Arial"/>
          <w:lang w:val="mn-MN"/>
        </w:rPr>
      </w:pPr>
    </w:p>
    <w:p w:rsidR="007D2F91" w:rsidRPr="00307E1C" w:rsidRDefault="007D2F91" w:rsidP="007D2F91">
      <w:pPr>
        <w:spacing w:after="0"/>
        <w:jc w:val="center"/>
        <w:rPr>
          <w:rFonts w:ascii="Arial" w:hAnsi="Arial" w:cs="Arial"/>
          <w:b/>
          <w:lang w:val="mn-MN"/>
        </w:rPr>
      </w:pPr>
      <w:r w:rsidRPr="007D2F91">
        <w:rPr>
          <w:rFonts w:ascii="Arial" w:hAnsi="Arial" w:cs="Arial"/>
          <w:b/>
          <w:lang w:val="mn-MN"/>
        </w:rPr>
        <w:t>НАЙМ. ХӨРӨНГӨ ОРУУЛАГЧИЙН ЭРХ, ҮҮРЭГ</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8.1. Хөрөнгө оруулагч нь энэхүү Гэрээгээр хүлээсэн үүргээ биелүүлэх бөгөөд Монгол Улсын хууль тогтоомжийг дагаж мөрдөнө.</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8.2. Хөрөнгө оруулагч нь Чөлөөт бүсийн тухай болон бусад холбогдох хуульд заасан татварын  болон татварын бус хөнгөлөлт, чөлөөлөлт, дэмжлэгийг эдлэх.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lastRenderedPageBreak/>
        <w:t xml:space="preserve">8.3. Хөрөнгө оруулалтын энэхүү гэрээнд заагдсан барилга, байгууламжтай холбоотой барилгын ажлын зураг төсөл, техник эдийн засгийн үндэслэлийг Захирагчийн Ажлын албанаас тавьж буй шаардлагад нийцүүлэн боловсруулна. </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8.4. Төслийн бэлтгэл ажлын үе шатанд, үйлдвэрлэл, үйлчилгээ явуулахад шаардлагатай дараах зөвшөөрлүүдийг авсан байна. Үүнд:</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а.</w:t>
      </w: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б.</w:t>
      </w: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в.</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8.5. Тус гэрээнд тусгагдсан хөрөнгө оруулалтыг тогтоосон хугацаанд, үе шаттайгаар оруулах.</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8.6. Захирагчийн Ажлын албанд хууль ёсны шаардлага тавих, хуульд заасан төрийн үйлчилгээг үзүүлэхийг шаардах. Захирагчийн Ажлын албанаас бүсийн үйл ажиллагаатай холбоотой мэдээллийг авах, бүсийн Ерөнхий болон Мастер төлөвлөгөөтэй танилцах.</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8.7. Хөрөнгө оруулалтын төслийг гуравдагч этгээдтэй хамтарч хэрэгжүүлэх бол зохих журмын дагуу бүртгүүлсэн байна.</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8.8. Захирагчийн Ажлын албанд урьдчилан мэдэгдэж энэ гэрээнд харилцан зөвшилцөж нэмэлт, өөрчлөлт оруулснаар хөрөнгө оруулалтын төсөлд өөрчлөлт оруулах, хугацаа графикийг өөрчлөх, үйл ажиллагааны чиглэлийг өөрчлөх, нэмэлт өөрчлөлт оруулах.</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rPr>
          <w:rFonts w:ascii="Arial" w:hAnsi="Arial" w:cs="Arial"/>
          <w:lang w:val="mn-MN"/>
        </w:rPr>
      </w:pPr>
      <w:r w:rsidRPr="007D2F91">
        <w:rPr>
          <w:rFonts w:ascii="Arial" w:hAnsi="Arial" w:cs="Arial"/>
          <w:lang w:val="mn-MN"/>
        </w:rPr>
        <w:t>8.9. Чөлөөт бүсэд мөрдөгдөх хууль тогтоомж, дүрэм, журмыг биелүүлэх.</w:t>
      </w:r>
    </w:p>
    <w:p w:rsidR="007D2F91" w:rsidRPr="007D2F91" w:rsidRDefault="007D2F91" w:rsidP="007D2F91">
      <w:pPr>
        <w:spacing w:after="0"/>
        <w:ind w:firstLine="567"/>
        <w:rPr>
          <w:rFonts w:ascii="Arial" w:hAnsi="Arial" w:cs="Arial"/>
          <w:lang w:val="mn-MN"/>
        </w:rPr>
      </w:pPr>
    </w:p>
    <w:p w:rsidR="007D2F91" w:rsidRPr="007D2F91" w:rsidRDefault="007D2F91" w:rsidP="007D2F91">
      <w:pPr>
        <w:tabs>
          <w:tab w:val="left" w:pos="567"/>
        </w:tabs>
        <w:spacing w:after="0"/>
        <w:jc w:val="both"/>
        <w:rPr>
          <w:rFonts w:ascii="Arial" w:hAnsi="Arial" w:cs="Arial"/>
          <w:lang w:val="mn-MN"/>
        </w:rPr>
      </w:pPr>
      <w:r w:rsidRPr="007D2F91">
        <w:rPr>
          <w:rFonts w:ascii="Arial" w:hAnsi="Arial" w:cs="Arial"/>
          <w:lang w:val="mn-MN"/>
        </w:rPr>
        <w:tab/>
        <w:t>8.10. Хөрөнгө оруулагч, түүний хамааралтай этгээдийн Монгол Улсад оруулсан гадаадын хөрөнгө оруулалт нь Хөрөнгө оруулалтын тухай хууль болон Монгол Улсын бусад холбогдох хууль тогтоомж, Монгол Улсын Олон улсын гэрээгээр баталгаажсан эрх зүйн хамгаалалтыг эдэлнэ.</w:t>
      </w:r>
    </w:p>
    <w:p w:rsidR="007D2F91" w:rsidRPr="007D2F91" w:rsidRDefault="007D2F91" w:rsidP="007D2F91">
      <w:pPr>
        <w:spacing w:after="0"/>
        <w:rPr>
          <w:rFonts w:ascii="Arial" w:hAnsi="Arial" w:cs="Arial"/>
          <w:lang w:val="mn-MN"/>
        </w:rPr>
      </w:pPr>
    </w:p>
    <w:p w:rsidR="007D2F91" w:rsidRPr="00307E1C" w:rsidRDefault="007D2F91" w:rsidP="007D2F91">
      <w:pPr>
        <w:spacing w:after="0"/>
        <w:ind w:firstLine="567"/>
        <w:jc w:val="both"/>
        <w:rPr>
          <w:rFonts w:ascii="Arial" w:hAnsi="Arial" w:cs="Arial"/>
          <w:lang w:val="mn-MN"/>
        </w:rPr>
      </w:pPr>
      <w:r w:rsidRPr="007D2F91">
        <w:rPr>
          <w:rFonts w:ascii="Arial" w:hAnsi="Arial" w:cs="Arial"/>
          <w:lang w:val="mn-MN"/>
        </w:rPr>
        <w:t xml:space="preserve">8.11. Хөрөнгө оруулагчийн албан ёсны хаяг, байршил, харилцах утас, факс өөрчлөгдсөн тохиолдолд ажлын 10 хоногийн дотор Захирагчийн Ажлын албанд бичгээр мэдэгдэнэ. </w:t>
      </w:r>
    </w:p>
    <w:p w:rsidR="007D2F91" w:rsidRPr="00307E1C" w:rsidRDefault="007D2F91" w:rsidP="007D2F91">
      <w:pPr>
        <w:spacing w:after="0"/>
        <w:ind w:firstLine="567"/>
        <w:jc w:val="both"/>
        <w:rPr>
          <w:rFonts w:ascii="Arial" w:hAnsi="Arial" w:cs="Arial"/>
          <w:lang w:val="mn-MN"/>
        </w:rPr>
      </w:pPr>
    </w:p>
    <w:p w:rsidR="007D2F91" w:rsidRPr="00307E1C" w:rsidRDefault="007D2F91" w:rsidP="007D2F91">
      <w:pPr>
        <w:spacing w:after="0"/>
        <w:ind w:firstLine="567"/>
        <w:jc w:val="both"/>
        <w:rPr>
          <w:rFonts w:ascii="Arial" w:hAnsi="Arial" w:cs="Arial"/>
          <w:color w:val="0D0D0D" w:themeColor="text1" w:themeTint="F2"/>
          <w:lang w:val="mn-MN"/>
        </w:rPr>
      </w:pPr>
      <w:r w:rsidRPr="007D2F91">
        <w:rPr>
          <w:rFonts w:ascii="Arial" w:hAnsi="Arial" w:cs="Arial"/>
          <w:color w:val="0D0D0D" w:themeColor="text1" w:themeTint="F2"/>
          <w:lang w:val="mn-MN"/>
        </w:rPr>
        <w:t xml:space="preserve">8.12. Хөрөнгө оруулагч аж ахуйн нэгж нь тухайн нэгж талбайд Монгол Улсад үйл ажиллагаа явуулах зөвшөөрөлтөй харуул хамгаалалтын байгууллагаар хамгаалалтын үйл ажиллагааг зохион байгуулах, хяналтын камержуулалт суурилуулсан байх.  </w:t>
      </w:r>
    </w:p>
    <w:p w:rsidR="007D2F91" w:rsidRPr="007D2F91" w:rsidRDefault="007D2F91" w:rsidP="007D2F91">
      <w:pPr>
        <w:spacing w:after="0"/>
        <w:ind w:firstLine="567"/>
        <w:jc w:val="both"/>
        <w:rPr>
          <w:rFonts w:ascii="Arial" w:hAnsi="Arial" w:cs="Arial"/>
          <w:color w:val="0D0D0D" w:themeColor="text1" w:themeTint="F2"/>
          <w:lang w:val="mn-MN"/>
        </w:rPr>
      </w:pPr>
      <w:r w:rsidRPr="007D2F91">
        <w:rPr>
          <w:rFonts w:ascii="Arial" w:hAnsi="Arial" w:cs="Arial"/>
          <w:color w:val="0D0D0D" w:themeColor="text1" w:themeTint="F2"/>
          <w:lang w:val="mn-MN"/>
        </w:rPr>
        <w:t xml:space="preserve"> </w:t>
      </w:r>
    </w:p>
    <w:p w:rsidR="007D2F91" w:rsidRPr="007D2F91" w:rsidRDefault="007D2F91" w:rsidP="007D2F91">
      <w:pPr>
        <w:spacing w:after="0"/>
        <w:ind w:firstLine="567"/>
        <w:rPr>
          <w:rFonts w:ascii="Arial" w:hAnsi="Arial" w:cs="Arial"/>
          <w:lang w:val="mn-MN"/>
        </w:rPr>
      </w:pPr>
      <w:r w:rsidRPr="007D2F91">
        <w:rPr>
          <w:rFonts w:ascii="Arial" w:hAnsi="Arial" w:cs="Arial"/>
          <w:lang w:val="mn-MN"/>
        </w:rPr>
        <w:t>8.1</w:t>
      </w:r>
      <w:r w:rsidRPr="00307E1C">
        <w:rPr>
          <w:rFonts w:ascii="Arial" w:hAnsi="Arial" w:cs="Arial"/>
          <w:lang w:val="mn-MN"/>
        </w:rPr>
        <w:t>3</w:t>
      </w:r>
      <w:r w:rsidRPr="007D2F91">
        <w:rPr>
          <w:rFonts w:ascii="Arial" w:hAnsi="Arial" w:cs="Arial"/>
          <w:lang w:val="mn-MN"/>
        </w:rPr>
        <w:t>. Хуульд заасан бусад эрх үүрэг.</w:t>
      </w:r>
    </w:p>
    <w:p w:rsidR="007D2F91" w:rsidRPr="007D2F91" w:rsidRDefault="007D2F91" w:rsidP="007D2F91">
      <w:pPr>
        <w:spacing w:after="0"/>
        <w:ind w:firstLine="567"/>
        <w:rPr>
          <w:rFonts w:ascii="Arial" w:hAnsi="Arial" w:cs="Arial"/>
          <w:lang w:val="mn-MN"/>
        </w:rPr>
      </w:pPr>
    </w:p>
    <w:p w:rsidR="007D2F91" w:rsidRPr="007D2F91" w:rsidRDefault="007D2F91" w:rsidP="007D2F91">
      <w:pPr>
        <w:spacing w:after="0"/>
        <w:ind w:firstLine="567"/>
        <w:jc w:val="center"/>
        <w:rPr>
          <w:rFonts w:ascii="Arial" w:hAnsi="Arial" w:cs="Arial"/>
          <w:b/>
          <w:lang w:val="mn-MN"/>
        </w:rPr>
      </w:pPr>
      <w:r w:rsidRPr="007D2F91">
        <w:rPr>
          <w:rFonts w:ascii="Arial" w:hAnsi="Arial" w:cs="Arial"/>
          <w:b/>
          <w:lang w:val="mn-MN"/>
        </w:rPr>
        <w:t>ЕС. ХӨДӨЛМӨРИЙН ХАРИЛЦАА</w:t>
      </w:r>
    </w:p>
    <w:p w:rsidR="007D2F91" w:rsidRPr="007D2F91" w:rsidRDefault="007D2F91" w:rsidP="007D2F91">
      <w:pPr>
        <w:spacing w:after="0"/>
        <w:ind w:firstLine="567"/>
        <w:jc w:val="center"/>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9.1. Хөрөнгө оруулагч түүний хамааралтай этгээд нь Монгол Улсын хөдөлмөр эрхлэлт, нийгмийн хамгааллын холбогдох хууль тогтоомж, дүрэм журмыг дагаж мөрдөнө. Хөрөнгө оруулагч нь цалин хөлсний бодлого хэрэгжүүлэхдээ цалин хөлсийг адил үнэлэмж бүхий ажилд адил цалин олгоно.</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9.2. Хөрөнгө оруулагчтай гэрээ байгуулан ажиллаж байгаа Монгол Улсын иргэн, гадаадын иргэн болон харьяалалгүй хүн нь хуульд заасны дагуу нийгмийн даатгалд хамрагдана.</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9.3. Хөрөнгө оруулагч нь ажлын байрны аюулгүй байдлыг Хөдөлмөрийн аюулгүй байдал, эрүүл ахуйн тухай хууль болон бусад холбогдох тогтоомж, дүрэм, журамд нийцүүлэн зохион байгуулж ажиллана. Үйл ажиллагаандаа шаардлагатай хөдөлмөр хамгаалал, аюулгүйн ажиллагаа, эрүүл ахуйн дүрэм, журмуудыг боловсруулан, баталж мөрдөнө.</w:t>
      </w:r>
    </w:p>
    <w:p w:rsidR="007D2F91" w:rsidRPr="007D2F91" w:rsidRDefault="007D2F91" w:rsidP="007D2F91">
      <w:pPr>
        <w:spacing w:after="0"/>
        <w:jc w:val="both"/>
        <w:rPr>
          <w:rFonts w:ascii="Arial" w:hAnsi="Arial" w:cs="Arial"/>
          <w:lang w:val="mn-MN"/>
        </w:rPr>
      </w:pPr>
    </w:p>
    <w:p w:rsidR="007D2F91" w:rsidRPr="007D2F91" w:rsidRDefault="007D2F91" w:rsidP="007D2F91">
      <w:pPr>
        <w:pStyle w:val="Heading2"/>
        <w:tabs>
          <w:tab w:val="left" w:pos="0"/>
        </w:tabs>
        <w:spacing w:before="0"/>
        <w:ind w:firstLine="720"/>
        <w:rPr>
          <w:sz w:val="22"/>
          <w:szCs w:val="22"/>
        </w:rPr>
      </w:pPr>
      <w:r w:rsidRPr="007D2F91">
        <w:rPr>
          <w:sz w:val="22"/>
          <w:szCs w:val="22"/>
        </w:rPr>
        <w:t>10. ДАВАГДАШГҮЙ ХҮЧИН ЗҮЙЛС</w:t>
      </w:r>
    </w:p>
    <w:p w:rsidR="007D2F91" w:rsidRPr="007D2F91" w:rsidRDefault="007D2F91" w:rsidP="007D2F91">
      <w:pPr>
        <w:spacing w:after="0"/>
        <w:rPr>
          <w:rFonts w:ascii="Arial" w:hAnsi="Arial" w:cs="Arial"/>
          <w:lang w:val="mn-MN" w:bidi="en-US"/>
        </w:rPr>
      </w:pPr>
    </w:p>
    <w:p w:rsidR="007D2F91" w:rsidRPr="007D2F91" w:rsidRDefault="007D2F91" w:rsidP="004B6610">
      <w:pPr>
        <w:pStyle w:val="BodyText2"/>
        <w:shd w:val="clear" w:color="auto" w:fill="auto"/>
        <w:tabs>
          <w:tab w:val="left" w:pos="0"/>
          <w:tab w:val="left" w:pos="720"/>
        </w:tabs>
        <w:spacing w:line="276" w:lineRule="auto"/>
        <w:ind w:firstLine="567"/>
        <w:jc w:val="both"/>
        <w:rPr>
          <w:rFonts w:ascii="Arial" w:hAnsi="Arial" w:cs="Arial"/>
          <w:lang w:val="mn-MN"/>
        </w:rPr>
      </w:pPr>
      <w:r w:rsidRPr="007D2F91">
        <w:rPr>
          <w:rFonts w:ascii="Arial" w:hAnsi="Arial" w:cs="Arial"/>
          <w:lang w:val="mn-MN"/>
        </w:rPr>
        <w:t>10</w:t>
      </w:r>
      <w:r w:rsidRPr="00307E1C">
        <w:rPr>
          <w:rFonts w:ascii="Arial" w:hAnsi="Arial" w:cs="Arial"/>
          <w:lang w:val="mn-MN"/>
        </w:rPr>
        <w:t xml:space="preserve">.1. </w:t>
      </w:r>
      <w:r w:rsidRPr="007D2F91">
        <w:rPr>
          <w:rFonts w:ascii="Arial" w:hAnsi="Arial" w:cs="Arial"/>
          <w:lang w:val="mn-MN"/>
        </w:rPr>
        <w:t>Хөрөнгө оруулагч</w:t>
      </w:r>
      <w:r w:rsidRPr="00307E1C">
        <w:rPr>
          <w:rFonts w:ascii="Arial" w:hAnsi="Arial" w:cs="Arial"/>
          <w:lang w:val="mn-MN"/>
        </w:rPr>
        <w:t xml:space="preserve"> нь давагдашгүй хүчин зүйлсийн улмаас энэхүү Гэрээгээр хүлээсэн үүргээ бүхэлд нь буюу хэсэгчлэн биелүүлж чадаагүй бол хариу</w:t>
      </w:r>
      <w:r w:rsidRPr="007D2F91">
        <w:rPr>
          <w:rFonts w:ascii="Arial" w:hAnsi="Arial" w:cs="Arial"/>
          <w:lang w:val="mn-MN"/>
        </w:rPr>
        <w:t>ц</w:t>
      </w:r>
      <w:r w:rsidRPr="00307E1C">
        <w:rPr>
          <w:rFonts w:ascii="Arial" w:hAnsi="Arial" w:cs="Arial"/>
          <w:lang w:val="mn-MN"/>
        </w:rPr>
        <w:t>лага хүлээхгүй.</w:t>
      </w:r>
      <w:r w:rsidR="004B6610">
        <w:rPr>
          <w:rFonts w:ascii="Arial" w:hAnsi="Arial" w:cs="Arial"/>
          <w:lang w:val="mn-MN"/>
        </w:rPr>
        <w:t xml:space="preserve"> </w:t>
      </w:r>
      <w:r w:rsidRPr="007D2F91">
        <w:rPr>
          <w:rFonts w:ascii="Arial" w:hAnsi="Arial" w:cs="Arial"/>
          <w:lang w:val="mn-MN"/>
        </w:rPr>
        <w:t xml:space="preserve">Давагдашгүй хүчин зүйлс </w:t>
      </w:r>
      <w:r w:rsidRPr="00307E1C">
        <w:rPr>
          <w:rFonts w:ascii="Arial" w:hAnsi="Arial" w:cs="Arial"/>
          <w:lang w:val="mn-MN"/>
        </w:rPr>
        <w:t xml:space="preserve">гэж </w:t>
      </w:r>
      <w:r w:rsidR="004B6610">
        <w:rPr>
          <w:rFonts w:ascii="Arial" w:hAnsi="Arial" w:cs="Arial"/>
          <w:lang w:val="mn-MN"/>
        </w:rPr>
        <w:t>хөрөнгө оруулагчий</w:t>
      </w:r>
      <w:r w:rsidRPr="007D2F91">
        <w:rPr>
          <w:rFonts w:ascii="Arial" w:hAnsi="Arial" w:cs="Arial"/>
          <w:lang w:val="mn-MN"/>
        </w:rPr>
        <w:t>н эрх</w:t>
      </w:r>
      <w:r w:rsidRPr="00307E1C">
        <w:rPr>
          <w:rFonts w:ascii="Arial" w:hAnsi="Arial" w:cs="Arial"/>
          <w:lang w:val="mn-MN"/>
        </w:rPr>
        <w:t xml:space="preserve"> мэдэл, хяналтаас гадуур, түүнээс хамаарахгүйгээр үүссэн газар хөдлөлт, үер, түймэр, галт уулын дэлбэрэлт зэрэг байгалийн гамшиг, үймээн, дайн, самуун, бослого х</w:t>
      </w:r>
      <w:r w:rsidRPr="007D2F91">
        <w:rPr>
          <w:rFonts w:ascii="Arial" w:hAnsi="Arial" w:cs="Arial"/>
          <w:lang w:val="mn-MN"/>
        </w:rPr>
        <w:t>өдөлгөө</w:t>
      </w:r>
      <w:r w:rsidRPr="00307E1C">
        <w:rPr>
          <w:rFonts w:ascii="Arial" w:hAnsi="Arial" w:cs="Arial"/>
          <w:lang w:val="mn-MN"/>
        </w:rPr>
        <w:t>н зэрэг нийгмийн эмх журам алдагдсан н</w:t>
      </w:r>
      <w:r w:rsidRPr="007D2F91">
        <w:rPr>
          <w:rFonts w:ascii="Arial" w:hAnsi="Arial" w:cs="Arial"/>
          <w:lang w:val="mn-MN"/>
        </w:rPr>
        <w:t>өхцө</w:t>
      </w:r>
      <w:r w:rsidRPr="00307E1C">
        <w:rPr>
          <w:rFonts w:ascii="Arial" w:hAnsi="Arial" w:cs="Arial"/>
          <w:lang w:val="mn-MN"/>
        </w:rPr>
        <w:t xml:space="preserve">л байдлыг ойлгоно. Хэрэв </w:t>
      </w:r>
      <w:r w:rsidRPr="007D2F91">
        <w:rPr>
          <w:rFonts w:ascii="Arial" w:hAnsi="Arial" w:cs="Arial"/>
          <w:lang w:val="mn-MN"/>
        </w:rPr>
        <w:t>хөрөнгө оруулагчтай</w:t>
      </w:r>
      <w:r w:rsidRPr="00307E1C">
        <w:rPr>
          <w:rFonts w:ascii="Arial" w:hAnsi="Arial" w:cs="Arial"/>
          <w:lang w:val="mn-MN"/>
        </w:rPr>
        <w:t xml:space="preserve"> гэрээ, хэлцэл хийсэн гуравдагч этгээд </w:t>
      </w:r>
      <w:r w:rsidRPr="007D2F91">
        <w:rPr>
          <w:rFonts w:ascii="Arial" w:hAnsi="Arial" w:cs="Arial"/>
          <w:lang w:val="mn-MN"/>
        </w:rPr>
        <w:t xml:space="preserve">давагдашгүй хүчин зүйлстэй холбоогүйгээр </w:t>
      </w:r>
      <w:r w:rsidRPr="00307E1C">
        <w:rPr>
          <w:rFonts w:ascii="Arial" w:hAnsi="Arial" w:cs="Arial"/>
          <w:lang w:val="mn-MN"/>
        </w:rPr>
        <w:t>үүргээ гүйцэтгээгүй нь энэ заалтад хамаарахгүй.</w:t>
      </w:r>
    </w:p>
    <w:p w:rsidR="007D2F91" w:rsidRPr="007D2F91" w:rsidRDefault="007D2F91" w:rsidP="007D2F91">
      <w:pPr>
        <w:pStyle w:val="BodyText2"/>
        <w:numPr>
          <w:ilvl w:val="1"/>
          <w:numId w:val="12"/>
        </w:numPr>
        <w:shd w:val="clear" w:color="auto" w:fill="auto"/>
        <w:tabs>
          <w:tab w:val="left" w:pos="0"/>
          <w:tab w:val="left" w:pos="567"/>
          <w:tab w:val="left" w:pos="993"/>
        </w:tabs>
        <w:spacing w:line="276" w:lineRule="auto"/>
        <w:ind w:left="0" w:firstLine="567"/>
        <w:jc w:val="both"/>
        <w:rPr>
          <w:rFonts w:ascii="Arial" w:hAnsi="Arial" w:cs="Arial"/>
          <w:lang w:val="mn-MN"/>
        </w:rPr>
      </w:pPr>
      <w:r w:rsidRPr="007D2F91">
        <w:rPr>
          <w:rFonts w:ascii="Arial" w:hAnsi="Arial" w:cs="Arial"/>
          <w:lang w:val="mn-MN"/>
        </w:rPr>
        <w:t>Давагдашгүй хүчин зүйлсийн</w:t>
      </w:r>
      <w:r w:rsidRPr="00307E1C">
        <w:rPr>
          <w:rFonts w:ascii="Arial" w:hAnsi="Arial" w:cs="Arial"/>
          <w:lang w:val="mn-MN"/>
        </w:rPr>
        <w:t xml:space="preserve"> нөх</w:t>
      </w:r>
      <w:r w:rsidRPr="007D2F91">
        <w:rPr>
          <w:rFonts w:ascii="Arial" w:hAnsi="Arial" w:cs="Arial"/>
          <w:lang w:val="mn-MN"/>
        </w:rPr>
        <w:t>ц</w:t>
      </w:r>
      <w:r w:rsidRPr="00307E1C">
        <w:rPr>
          <w:rFonts w:ascii="Arial" w:hAnsi="Arial" w:cs="Arial"/>
          <w:lang w:val="mn-MN"/>
        </w:rPr>
        <w:t xml:space="preserve">өл бий болсон тохиолдолд холбогдох </w:t>
      </w:r>
      <w:r w:rsidRPr="007D2F91">
        <w:rPr>
          <w:rFonts w:ascii="Arial" w:hAnsi="Arial" w:cs="Arial"/>
          <w:lang w:val="mn-MN"/>
        </w:rPr>
        <w:t xml:space="preserve">хөрөнгө оруулагч </w:t>
      </w:r>
      <w:r w:rsidRPr="00307E1C">
        <w:rPr>
          <w:rFonts w:ascii="Arial" w:hAnsi="Arial" w:cs="Arial"/>
          <w:lang w:val="mn-MN"/>
        </w:rPr>
        <w:t xml:space="preserve">нь нэн даруй </w:t>
      </w:r>
      <w:r w:rsidRPr="007D2F91">
        <w:rPr>
          <w:rFonts w:ascii="Arial" w:hAnsi="Arial" w:cs="Arial"/>
          <w:lang w:val="mn-MN"/>
        </w:rPr>
        <w:t>Ажлын албанд</w:t>
      </w:r>
      <w:r w:rsidRPr="00307E1C">
        <w:rPr>
          <w:rFonts w:ascii="Arial" w:hAnsi="Arial" w:cs="Arial"/>
          <w:lang w:val="mn-MN"/>
        </w:rPr>
        <w:t xml:space="preserve"> бичгээр мэдэгдэх үүрэгтэй. Уг мэдэгдэлд үүссэн н</w:t>
      </w:r>
      <w:r w:rsidRPr="007D2F91">
        <w:rPr>
          <w:rFonts w:ascii="Arial" w:hAnsi="Arial" w:cs="Arial"/>
          <w:lang w:val="mn-MN"/>
        </w:rPr>
        <w:t>өхцө</w:t>
      </w:r>
      <w:r w:rsidRPr="00307E1C">
        <w:rPr>
          <w:rFonts w:ascii="Arial" w:hAnsi="Arial" w:cs="Arial"/>
          <w:lang w:val="mn-MN"/>
        </w:rPr>
        <w:t>л байдал, түүний үр дагавар, ямар хугацаагаар үүргийн гүйцэтгэл саатах гэж байгаа тухай заана.</w:t>
      </w:r>
    </w:p>
    <w:p w:rsidR="007D2F91" w:rsidRPr="007D2F91" w:rsidRDefault="007D2F91" w:rsidP="007D2F91">
      <w:pPr>
        <w:pStyle w:val="BodyText2"/>
        <w:shd w:val="clear" w:color="auto" w:fill="auto"/>
        <w:tabs>
          <w:tab w:val="left" w:pos="0"/>
          <w:tab w:val="left" w:pos="567"/>
          <w:tab w:val="left" w:pos="993"/>
        </w:tabs>
        <w:spacing w:line="276" w:lineRule="auto"/>
        <w:ind w:left="567"/>
        <w:jc w:val="both"/>
        <w:rPr>
          <w:rFonts w:ascii="Arial" w:hAnsi="Arial" w:cs="Arial"/>
          <w:lang w:val="mn-MN"/>
        </w:rPr>
      </w:pPr>
    </w:p>
    <w:p w:rsidR="007D2F91" w:rsidRPr="007D2F91" w:rsidRDefault="007D2F91" w:rsidP="007D2F91">
      <w:pPr>
        <w:pStyle w:val="BodyText2"/>
        <w:numPr>
          <w:ilvl w:val="1"/>
          <w:numId w:val="12"/>
        </w:numPr>
        <w:shd w:val="clear" w:color="auto" w:fill="auto"/>
        <w:tabs>
          <w:tab w:val="left" w:pos="0"/>
          <w:tab w:val="left" w:pos="567"/>
          <w:tab w:val="left" w:pos="993"/>
        </w:tabs>
        <w:spacing w:line="276" w:lineRule="auto"/>
        <w:ind w:left="0" w:firstLine="567"/>
        <w:jc w:val="both"/>
        <w:rPr>
          <w:rFonts w:ascii="Arial" w:hAnsi="Arial" w:cs="Arial"/>
          <w:lang w:val="mn-MN"/>
        </w:rPr>
      </w:pPr>
      <w:r w:rsidRPr="007D2F91">
        <w:rPr>
          <w:rFonts w:ascii="Arial" w:hAnsi="Arial" w:cs="Arial"/>
          <w:lang w:val="mn-MN"/>
        </w:rPr>
        <w:t>Давагдашгүй хүчин зүйлсийн</w:t>
      </w:r>
      <w:r w:rsidRPr="00307E1C">
        <w:rPr>
          <w:rFonts w:ascii="Arial" w:hAnsi="Arial" w:cs="Arial"/>
          <w:lang w:val="mn-MN"/>
        </w:rPr>
        <w:t xml:space="preserve"> улмаас Гэрээнд заасан үүргээ гүйцэтгэж чадахгүй болсон </w:t>
      </w:r>
      <w:r w:rsidRPr="007D2F91">
        <w:rPr>
          <w:rFonts w:ascii="Arial" w:hAnsi="Arial" w:cs="Arial"/>
          <w:lang w:val="mn-MN"/>
        </w:rPr>
        <w:t>хөрөнгө оруулагч</w:t>
      </w:r>
      <w:r w:rsidRPr="00307E1C">
        <w:rPr>
          <w:rFonts w:ascii="Arial" w:hAnsi="Arial" w:cs="Arial"/>
          <w:lang w:val="mn-MN"/>
        </w:rPr>
        <w:t xml:space="preserve"> шинээр бий болсон н</w:t>
      </w:r>
      <w:r w:rsidRPr="007D2F91">
        <w:rPr>
          <w:rFonts w:ascii="Arial" w:hAnsi="Arial" w:cs="Arial"/>
          <w:lang w:val="mn-MN"/>
        </w:rPr>
        <w:t>өхцө</w:t>
      </w:r>
      <w:r w:rsidRPr="00307E1C">
        <w:rPr>
          <w:rFonts w:ascii="Arial" w:hAnsi="Arial" w:cs="Arial"/>
          <w:lang w:val="mn-MN"/>
        </w:rPr>
        <w:t>л байдалд зохицуулан шаардлагатай гэсэн арга хэмжээг авахад бүх хүчин чармайлтаа тавих үүрэгтэй.</w:t>
      </w:r>
    </w:p>
    <w:p w:rsidR="007D2F91" w:rsidRPr="007D2F91" w:rsidRDefault="007D2F91" w:rsidP="007D2F91">
      <w:pPr>
        <w:pStyle w:val="BodyText2"/>
        <w:shd w:val="clear" w:color="auto" w:fill="auto"/>
        <w:tabs>
          <w:tab w:val="left" w:pos="0"/>
          <w:tab w:val="left" w:pos="567"/>
          <w:tab w:val="left" w:pos="993"/>
        </w:tabs>
        <w:spacing w:line="276" w:lineRule="auto"/>
        <w:jc w:val="both"/>
        <w:rPr>
          <w:rFonts w:ascii="Arial" w:hAnsi="Arial" w:cs="Arial"/>
          <w:lang w:val="mn-MN"/>
        </w:rPr>
      </w:pPr>
    </w:p>
    <w:p w:rsidR="007D2F91" w:rsidRPr="007D2F91" w:rsidRDefault="007D2F91" w:rsidP="007D2F91">
      <w:pPr>
        <w:pStyle w:val="BodyText2"/>
        <w:numPr>
          <w:ilvl w:val="1"/>
          <w:numId w:val="12"/>
        </w:numPr>
        <w:shd w:val="clear" w:color="auto" w:fill="auto"/>
        <w:tabs>
          <w:tab w:val="left" w:pos="0"/>
          <w:tab w:val="left" w:pos="567"/>
          <w:tab w:val="left" w:pos="993"/>
        </w:tabs>
        <w:spacing w:line="276" w:lineRule="auto"/>
        <w:ind w:left="0" w:firstLine="567"/>
        <w:jc w:val="both"/>
        <w:rPr>
          <w:rFonts w:ascii="Arial" w:hAnsi="Arial" w:cs="Arial"/>
          <w:lang w:val="mn-MN"/>
        </w:rPr>
      </w:pPr>
      <w:r w:rsidRPr="007D2F91">
        <w:rPr>
          <w:rFonts w:ascii="Arial" w:hAnsi="Arial" w:cs="Arial"/>
          <w:lang w:val="mn-MN"/>
        </w:rPr>
        <w:t>Давагдашгүй хүчин зүйлсийн</w:t>
      </w:r>
      <w:r w:rsidRPr="00307E1C">
        <w:rPr>
          <w:rFonts w:ascii="Arial" w:hAnsi="Arial" w:cs="Arial"/>
          <w:lang w:val="mn-MN"/>
        </w:rPr>
        <w:t xml:space="preserve"> нөх</w:t>
      </w:r>
      <w:r w:rsidRPr="007D2F91">
        <w:rPr>
          <w:rFonts w:ascii="Arial" w:hAnsi="Arial" w:cs="Arial"/>
          <w:lang w:val="mn-MN"/>
        </w:rPr>
        <w:t>ц</w:t>
      </w:r>
      <w:r w:rsidRPr="00307E1C">
        <w:rPr>
          <w:rFonts w:ascii="Arial" w:hAnsi="Arial" w:cs="Arial"/>
          <w:lang w:val="mn-MN"/>
        </w:rPr>
        <w:t xml:space="preserve">өл байдал арилмагц </w:t>
      </w:r>
      <w:r w:rsidRPr="007D2F91">
        <w:rPr>
          <w:rFonts w:ascii="Arial" w:hAnsi="Arial" w:cs="Arial"/>
          <w:lang w:val="mn-MN"/>
        </w:rPr>
        <w:t>хөрөнгө оруулагч</w:t>
      </w:r>
      <w:r w:rsidRPr="00307E1C">
        <w:rPr>
          <w:rFonts w:ascii="Arial" w:hAnsi="Arial" w:cs="Arial"/>
          <w:lang w:val="mn-MN"/>
        </w:rPr>
        <w:t xml:space="preserve"> нь энэ тухай </w:t>
      </w:r>
      <w:r w:rsidRPr="007D2F91">
        <w:rPr>
          <w:rFonts w:ascii="Arial" w:hAnsi="Arial" w:cs="Arial"/>
          <w:lang w:val="mn-MN"/>
        </w:rPr>
        <w:t>Ажлын албанд</w:t>
      </w:r>
      <w:r w:rsidRPr="00307E1C">
        <w:rPr>
          <w:rFonts w:ascii="Arial" w:hAnsi="Arial" w:cs="Arial"/>
          <w:lang w:val="mn-MN"/>
        </w:rPr>
        <w:t xml:space="preserve"> бичгээр мэдэгдэх ба энэ мэдэгдэлд үүргийн гүйцэтгэлээ үргэлжлүүлж эхлэх боломжтой цаг хугацааг заасан байна. Хэрэв энд заасны дагуу шаардлагатай мэдэгдлийг нэн даруй буюу боломжтой хугацаанд </w:t>
      </w:r>
      <w:r w:rsidRPr="007D2F91">
        <w:rPr>
          <w:rFonts w:ascii="Arial" w:hAnsi="Arial" w:cs="Arial"/>
          <w:lang w:val="mn-MN"/>
        </w:rPr>
        <w:t>өгөө</w:t>
      </w:r>
      <w:r w:rsidRPr="00307E1C">
        <w:rPr>
          <w:rFonts w:ascii="Arial" w:hAnsi="Arial" w:cs="Arial"/>
          <w:lang w:val="mn-MN"/>
        </w:rPr>
        <w:t>гүй бол буруутай тал н</w:t>
      </w:r>
      <w:r w:rsidRPr="007D2F91">
        <w:rPr>
          <w:rFonts w:ascii="Arial" w:hAnsi="Arial" w:cs="Arial"/>
          <w:lang w:val="mn-MN"/>
        </w:rPr>
        <w:t>өгөө</w:t>
      </w:r>
      <w:r w:rsidRPr="00307E1C">
        <w:rPr>
          <w:rFonts w:ascii="Arial" w:hAnsi="Arial" w:cs="Arial"/>
          <w:lang w:val="mn-MN"/>
        </w:rPr>
        <w:t xml:space="preserve"> талдаа түүний алдсан ашгийн бус харин </w:t>
      </w:r>
      <w:r w:rsidRPr="007D2F91">
        <w:rPr>
          <w:rFonts w:ascii="Arial" w:hAnsi="Arial" w:cs="Arial"/>
          <w:lang w:val="mn-MN"/>
        </w:rPr>
        <w:t>ц</w:t>
      </w:r>
      <w:r w:rsidRPr="00307E1C">
        <w:rPr>
          <w:rFonts w:ascii="Arial" w:hAnsi="Arial" w:cs="Arial"/>
          <w:lang w:val="mn-MN"/>
        </w:rPr>
        <w:t>аг хуга</w:t>
      </w:r>
      <w:r w:rsidRPr="007D2F91">
        <w:rPr>
          <w:rFonts w:ascii="Arial" w:hAnsi="Arial" w:cs="Arial"/>
          <w:lang w:val="mn-MN"/>
        </w:rPr>
        <w:t>ц</w:t>
      </w:r>
      <w:r w:rsidRPr="00307E1C">
        <w:rPr>
          <w:rFonts w:ascii="Arial" w:hAnsi="Arial" w:cs="Arial"/>
          <w:lang w:val="mn-MN"/>
        </w:rPr>
        <w:t xml:space="preserve">аанд нь мэдэгдэл </w:t>
      </w:r>
      <w:r w:rsidRPr="007D2F91">
        <w:rPr>
          <w:rFonts w:ascii="Arial" w:hAnsi="Arial" w:cs="Arial"/>
          <w:lang w:val="mn-MN"/>
        </w:rPr>
        <w:t>өгөө</w:t>
      </w:r>
      <w:r w:rsidRPr="00307E1C">
        <w:rPr>
          <w:rFonts w:ascii="Arial" w:hAnsi="Arial" w:cs="Arial"/>
          <w:lang w:val="mn-MN"/>
        </w:rPr>
        <w:t>гүйтэй  холбоотойгоор учирсан хохирлыг н</w:t>
      </w:r>
      <w:r w:rsidRPr="007D2F91">
        <w:rPr>
          <w:rFonts w:ascii="Arial" w:hAnsi="Arial" w:cs="Arial"/>
          <w:lang w:val="mn-MN"/>
        </w:rPr>
        <w:t>өхө</w:t>
      </w:r>
      <w:r w:rsidRPr="00307E1C">
        <w:rPr>
          <w:rFonts w:ascii="Arial" w:hAnsi="Arial" w:cs="Arial"/>
          <w:lang w:val="mn-MN"/>
        </w:rPr>
        <w:t>н төлн</w:t>
      </w:r>
      <w:r w:rsidRPr="007D2F91">
        <w:rPr>
          <w:rFonts w:ascii="Arial" w:hAnsi="Arial" w:cs="Arial"/>
          <w:lang w:val="mn-MN"/>
        </w:rPr>
        <w:t>ө</w:t>
      </w:r>
      <w:r w:rsidRPr="00307E1C">
        <w:rPr>
          <w:rFonts w:ascii="Arial" w:hAnsi="Arial" w:cs="Arial"/>
          <w:lang w:val="mn-MN"/>
        </w:rPr>
        <w:t>.</w:t>
      </w:r>
    </w:p>
    <w:p w:rsidR="007D2F91" w:rsidRPr="007D2F91" w:rsidRDefault="007D2F91" w:rsidP="007D2F91">
      <w:pPr>
        <w:pStyle w:val="ListParagraph"/>
        <w:spacing w:after="0"/>
        <w:rPr>
          <w:rFonts w:ascii="Arial" w:hAnsi="Arial" w:cs="Arial"/>
          <w:lang w:val="mn-MN"/>
        </w:rPr>
      </w:pPr>
    </w:p>
    <w:p w:rsidR="007D2F91" w:rsidRPr="007D2F91" w:rsidRDefault="007D2F91" w:rsidP="007D2F91">
      <w:pPr>
        <w:pStyle w:val="BodyText2"/>
        <w:numPr>
          <w:ilvl w:val="1"/>
          <w:numId w:val="12"/>
        </w:numPr>
        <w:shd w:val="clear" w:color="auto" w:fill="auto"/>
        <w:tabs>
          <w:tab w:val="left" w:pos="0"/>
          <w:tab w:val="left" w:pos="567"/>
          <w:tab w:val="left" w:pos="993"/>
        </w:tabs>
        <w:spacing w:line="276" w:lineRule="auto"/>
        <w:ind w:left="0" w:firstLine="567"/>
        <w:jc w:val="both"/>
        <w:rPr>
          <w:rFonts w:ascii="Arial" w:hAnsi="Arial" w:cs="Arial"/>
          <w:lang w:val="mn-MN"/>
        </w:rPr>
      </w:pPr>
      <w:r w:rsidRPr="007D2F91">
        <w:rPr>
          <w:rFonts w:ascii="Arial" w:hAnsi="Arial" w:cs="Arial"/>
          <w:lang w:val="mn-MN"/>
        </w:rPr>
        <w:t xml:space="preserve">Давагдашгүй хүчин зүйлсийн нөхцөл байдал үүссэн тохиолдолд энэхүү гэрээний үүргийн </w:t>
      </w:r>
      <w:r w:rsidRPr="00307E1C">
        <w:rPr>
          <w:rFonts w:ascii="Arial" w:hAnsi="Arial" w:cs="Arial"/>
          <w:lang w:val="mn-MN"/>
        </w:rPr>
        <w:t>гүйцэтгэл уг нөх</w:t>
      </w:r>
      <w:r w:rsidRPr="007D2F91">
        <w:rPr>
          <w:rFonts w:ascii="Arial" w:hAnsi="Arial" w:cs="Arial"/>
          <w:lang w:val="mn-MN"/>
        </w:rPr>
        <w:t>ц</w:t>
      </w:r>
      <w:r w:rsidRPr="00307E1C">
        <w:rPr>
          <w:rFonts w:ascii="Arial" w:hAnsi="Arial" w:cs="Arial"/>
          <w:lang w:val="mn-MN"/>
        </w:rPr>
        <w:t xml:space="preserve">өл байдал үргэлжлэх хугацаагаар </w:t>
      </w:r>
      <w:r w:rsidRPr="007D2F91">
        <w:rPr>
          <w:rFonts w:ascii="Arial" w:hAnsi="Arial" w:cs="Arial"/>
          <w:lang w:val="mn-MN"/>
        </w:rPr>
        <w:t>хойшлогдоно. Гэрээний хугацаа тасалдсан болон сэргээн тоолох тохиолдолд талууд харилцан зөвшилцөж протокол үйлдэн энэхүү гэрээнд хавсаргана.</w:t>
      </w:r>
    </w:p>
    <w:p w:rsidR="007D2F91" w:rsidRPr="007D2F91" w:rsidRDefault="007D2F91" w:rsidP="007D2F91">
      <w:pPr>
        <w:pStyle w:val="Heading2"/>
        <w:tabs>
          <w:tab w:val="left" w:pos="0"/>
        </w:tabs>
        <w:ind w:firstLine="720"/>
        <w:rPr>
          <w:rStyle w:val="Bodytext211pt"/>
          <w:rFonts w:cs="Arial"/>
          <w:i w:val="0"/>
        </w:rPr>
      </w:pPr>
      <w:bookmarkStart w:id="3" w:name="_Toc194112198"/>
      <w:bookmarkStart w:id="4" w:name="_Toc194112334"/>
      <w:bookmarkStart w:id="5" w:name="_Toc196579552"/>
      <w:bookmarkStart w:id="6" w:name="_Toc196579761"/>
      <w:r w:rsidRPr="007D2F91">
        <w:rPr>
          <w:sz w:val="22"/>
          <w:szCs w:val="22"/>
        </w:rPr>
        <w:t xml:space="preserve">АРВАН НЭГ. </w:t>
      </w:r>
      <w:r w:rsidRPr="007D2F91">
        <w:rPr>
          <w:rStyle w:val="Bodytext211pt"/>
          <w:rFonts w:cs="Arial"/>
          <w:i w:val="0"/>
        </w:rPr>
        <w:t>НУУЦ ХАДГАЛАЛТ</w:t>
      </w:r>
      <w:bookmarkEnd w:id="3"/>
      <w:bookmarkEnd w:id="4"/>
      <w:bookmarkEnd w:id="5"/>
      <w:bookmarkEnd w:id="6"/>
    </w:p>
    <w:p w:rsidR="007D2F91" w:rsidRPr="007D2F91" w:rsidRDefault="007D2F91" w:rsidP="007D2F91">
      <w:pPr>
        <w:pStyle w:val="NoSpacing"/>
        <w:tabs>
          <w:tab w:val="left" w:pos="0"/>
        </w:tabs>
        <w:ind w:firstLine="720"/>
        <w:jc w:val="both"/>
        <w:rPr>
          <w:rFonts w:ascii="Arial" w:hAnsi="Arial" w:cs="Arial"/>
          <w:lang w:val="mn-MN"/>
        </w:rPr>
      </w:pPr>
    </w:p>
    <w:p w:rsidR="007D2F91" w:rsidRPr="007D2F91" w:rsidRDefault="007D2F91" w:rsidP="007D2F91">
      <w:pPr>
        <w:ind w:firstLine="567"/>
        <w:jc w:val="both"/>
        <w:rPr>
          <w:rFonts w:ascii="Arial" w:hAnsi="Arial" w:cs="Arial"/>
          <w:lang w:val="mn-MN"/>
        </w:rPr>
      </w:pPr>
      <w:r w:rsidRPr="007D2F91">
        <w:rPr>
          <w:rFonts w:ascii="Arial" w:hAnsi="Arial" w:cs="Arial"/>
          <w:lang w:val="mn-MN"/>
        </w:rPr>
        <w:t>11</w:t>
      </w:r>
      <w:r w:rsidRPr="00307E1C">
        <w:rPr>
          <w:rFonts w:ascii="Arial" w:hAnsi="Arial" w:cs="Arial"/>
          <w:lang w:val="mn-MN"/>
        </w:rPr>
        <w:t xml:space="preserve">.1. Хууль тогтоомжийн дагуу болон төрийн эрх бүхий байгууллагын шаардсанаас бусад тохиолдолд </w:t>
      </w:r>
      <w:r w:rsidRPr="007D2F91">
        <w:rPr>
          <w:rFonts w:ascii="Arial" w:hAnsi="Arial" w:cs="Arial"/>
          <w:lang w:val="mn-MN"/>
        </w:rPr>
        <w:t>хөрөнгө оруулагчын</w:t>
      </w:r>
      <w:r w:rsidRPr="00307E1C">
        <w:rPr>
          <w:rFonts w:ascii="Arial" w:hAnsi="Arial" w:cs="Arial"/>
          <w:lang w:val="mn-MN"/>
        </w:rPr>
        <w:t xml:space="preserve"> үйл ажиллагаа, түүний боловсруулсан, түүнчлэн үйл ажиллагааныхаа явцад олж авсан технологи, санхүү, аж ахуйн болон бусад мэдээллийн нууцыг чандлан хадгалах үүрэгтэй ба уг мэдээллийг бусдад задлахгүйн тулд шаардлагатай арга хэмжээг авна. </w:t>
      </w:r>
      <w:r w:rsidRPr="007D2F91">
        <w:rPr>
          <w:rFonts w:ascii="Arial" w:hAnsi="Arial" w:cs="Arial"/>
          <w:lang w:val="mn-MN"/>
        </w:rPr>
        <w:t>Ажлын алба нь</w:t>
      </w:r>
      <w:r w:rsidRPr="00307E1C">
        <w:rPr>
          <w:rFonts w:ascii="Arial" w:hAnsi="Arial" w:cs="Arial"/>
          <w:lang w:val="mn-MN"/>
        </w:rPr>
        <w:t xml:space="preserve"> олж авсан технологийн ноу-хау, техникийн ба борлуулалтын мэдээллийн нууцыг чанд хадгална.</w:t>
      </w:r>
    </w:p>
    <w:p w:rsidR="007D2F91" w:rsidRPr="007D2F91" w:rsidRDefault="007D2F91" w:rsidP="007D2F91">
      <w:pPr>
        <w:ind w:firstLine="567"/>
        <w:jc w:val="both"/>
        <w:rPr>
          <w:rFonts w:ascii="Arial" w:hAnsi="Arial" w:cs="Arial"/>
          <w:lang w:val="mn-MN"/>
        </w:rPr>
      </w:pPr>
      <w:r w:rsidRPr="007D2F91">
        <w:rPr>
          <w:rFonts w:ascii="Arial" w:hAnsi="Arial" w:cs="Arial"/>
          <w:lang w:val="mn-MN"/>
        </w:rPr>
        <w:t xml:space="preserve">11.2. </w:t>
      </w:r>
      <w:r w:rsidRPr="00307E1C">
        <w:rPr>
          <w:rFonts w:ascii="Arial" w:hAnsi="Arial" w:cs="Arial"/>
          <w:lang w:val="mn-MN"/>
        </w:rPr>
        <w:t xml:space="preserve">Ямар үндэслэлээр гэдгээс хамаарахгүйгээр энэхүү Гэрээг хүчингүй болсноос хойш </w:t>
      </w:r>
      <w:r w:rsidRPr="007D2F91">
        <w:rPr>
          <w:rFonts w:ascii="Arial" w:hAnsi="Arial" w:cs="Arial"/>
          <w:lang w:val="mn-MN"/>
        </w:rPr>
        <w:t>хөрөнгө оруулагчийн</w:t>
      </w:r>
      <w:r w:rsidRPr="00307E1C">
        <w:rPr>
          <w:rFonts w:ascii="Arial" w:hAnsi="Arial" w:cs="Arial"/>
          <w:lang w:val="mn-MN"/>
        </w:rPr>
        <w:t xml:space="preserve"> мэдээллийг гуравдагч этгээдэд дамжуулах болон хэвлэх, бусад байдлаар ашиглахад заавал </w:t>
      </w:r>
      <w:r w:rsidRPr="007D2F91">
        <w:rPr>
          <w:rFonts w:ascii="Arial" w:hAnsi="Arial" w:cs="Arial"/>
          <w:lang w:val="mn-MN"/>
        </w:rPr>
        <w:t>хөрөнгө оруулагчаас</w:t>
      </w:r>
      <w:r w:rsidRPr="00307E1C">
        <w:rPr>
          <w:rFonts w:ascii="Arial" w:hAnsi="Arial" w:cs="Arial"/>
          <w:lang w:val="mn-MN"/>
        </w:rPr>
        <w:t xml:space="preserve"> з</w:t>
      </w:r>
      <w:r w:rsidRPr="007D2F91">
        <w:rPr>
          <w:rFonts w:ascii="Arial" w:hAnsi="Arial" w:cs="Arial"/>
          <w:lang w:val="mn-MN"/>
        </w:rPr>
        <w:t>өвшөө</w:t>
      </w:r>
      <w:r w:rsidRPr="00307E1C">
        <w:rPr>
          <w:rFonts w:ascii="Arial" w:hAnsi="Arial" w:cs="Arial"/>
          <w:lang w:val="mn-MN"/>
        </w:rPr>
        <w:t>рлийг бичгээр авна.</w:t>
      </w:r>
    </w:p>
    <w:p w:rsidR="007D2F91" w:rsidRPr="007D2F91" w:rsidRDefault="007D2F91" w:rsidP="007D2F91">
      <w:pPr>
        <w:spacing w:after="0"/>
        <w:ind w:firstLine="567"/>
        <w:jc w:val="center"/>
        <w:rPr>
          <w:rFonts w:ascii="Arial" w:hAnsi="Arial" w:cs="Arial"/>
          <w:b/>
          <w:lang w:val="mn-MN"/>
        </w:rPr>
      </w:pPr>
      <w:r w:rsidRPr="007D2F91">
        <w:rPr>
          <w:rFonts w:ascii="Arial" w:hAnsi="Arial" w:cs="Arial"/>
          <w:b/>
          <w:lang w:val="mn-MN"/>
        </w:rPr>
        <w:t>АРВАН ХОЁР. ХАРИУЦЛАГА</w:t>
      </w:r>
    </w:p>
    <w:p w:rsidR="007D2F91" w:rsidRPr="007D2F91" w:rsidRDefault="007D2F91" w:rsidP="007D2F91">
      <w:pPr>
        <w:spacing w:after="0"/>
        <w:ind w:firstLine="567"/>
        <w:jc w:val="center"/>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12.1. Хөрөнгө оруулалтын гэрээ цуцлагдсан тохиолдолд төлөгдсөн бүх төрлийн төлбөрийг хөрөнгө оруулагчид буцаан олгохгүй.</w:t>
      </w:r>
    </w:p>
    <w:p w:rsidR="007D2F91" w:rsidRPr="007D2F91" w:rsidRDefault="007D2F91" w:rsidP="007D2F91">
      <w:pPr>
        <w:spacing w:after="0"/>
        <w:jc w:val="both"/>
        <w:rPr>
          <w:rFonts w:ascii="Arial" w:hAnsi="Arial" w:cs="Arial"/>
          <w:lang w:val="mn-MN"/>
        </w:rPr>
      </w:pPr>
    </w:p>
    <w:p w:rsidR="007D2F91" w:rsidRPr="00307E1C" w:rsidRDefault="007D2F91" w:rsidP="007D2F91">
      <w:pPr>
        <w:spacing w:after="0"/>
        <w:ind w:firstLine="567"/>
        <w:jc w:val="both"/>
        <w:rPr>
          <w:rFonts w:ascii="Arial" w:hAnsi="Arial" w:cs="Arial"/>
          <w:lang w:val="mn-MN"/>
        </w:rPr>
      </w:pPr>
      <w:r w:rsidRPr="007D2F91">
        <w:rPr>
          <w:rFonts w:ascii="Arial" w:hAnsi="Arial" w:cs="Arial"/>
          <w:lang w:val="mn-MN"/>
        </w:rPr>
        <w:t xml:space="preserve">12.2. Гэрээ цуцлагдсан тохиолдолд газар эзэмшүүлэх, ашиглуулах гэрээ нэгэн адил цуцлагдана.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12.3. Дараах тохиолдолд хөрөнгө оруулалтын гэрээг хугацаанаас үл хамааран цуцлана. Үүнд:</w:t>
      </w:r>
    </w:p>
    <w:p w:rsidR="007D2F91" w:rsidRPr="007D2F91" w:rsidRDefault="007D2F91" w:rsidP="007D2F91">
      <w:pPr>
        <w:spacing w:after="0"/>
        <w:ind w:firstLine="567"/>
        <w:jc w:val="both"/>
        <w:rPr>
          <w:rFonts w:ascii="Arial" w:hAnsi="Arial" w:cs="Arial"/>
          <w:lang w:val="mn-MN"/>
        </w:rPr>
      </w:pPr>
    </w:p>
    <w:p w:rsidR="007D2F91" w:rsidRDefault="007D2F91" w:rsidP="007D2F91">
      <w:pPr>
        <w:tabs>
          <w:tab w:val="left" w:pos="567"/>
        </w:tabs>
        <w:spacing w:after="0"/>
        <w:jc w:val="both"/>
        <w:rPr>
          <w:rFonts w:ascii="Arial" w:hAnsi="Arial" w:cs="Arial"/>
          <w:lang w:val="mn-MN"/>
        </w:rPr>
      </w:pPr>
      <w:r w:rsidRPr="007D2F91">
        <w:rPr>
          <w:rFonts w:ascii="Arial" w:hAnsi="Arial" w:cs="Arial"/>
          <w:lang w:val="mn-MN"/>
        </w:rPr>
        <w:tab/>
      </w:r>
      <w:r w:rsidRPr="007D2F91">
        <w:rPr>
          <w:rFonts w:ascii="Arial" w:hAnsi="Arial" w:cs="Arial"/>
          <w:lang w:val="mn-MN"/>
        </w:rPr>
        <w:tab/>
        <w:t>12.3.1. Гэрээнд тусгагдсан графикийн дагуу хөрөнгө оруулалтаа оруулж, ажлаа эхлүүлээгүй.</w:t>
      </w:r>
    </w:p>
    <w:p w:rsidR="005224F1" w:rsidRPr="007D2F91" w:rsidRDefault="005224F1" w:rsidP="007D2F91">
      <w:pPr>
        <w:tabs>
          <w:tab w:val="left" w:pos="567"/>
        </w:tabs>
        <w:spacing w:after="0"/>
        <w:jc w:val="both"/>
        <w:rPr>
          <w:rFonts w:ascii="Arial" w:hAnsi="Arial" w:cs="Arial"/>
          <w:lang w:val="mn-MN"/>
        </w:rPr>
      </w:pPr>
    </w:p>
    <w:p w:rsidR="007D2F91" w:rsidRPr="007D2F91" w:rsidRDefault="007D2F91" w:rsidP="007D2F91">
      <w:pPr>
        <w:pStyle w:val="ListParagraph"/>
        <w:spacing w:after="0"/>
        <w:ind w:left="0" w:firstLine="720"/>
        <w:jc w:val="both"/>
        <w:rPr>
          <w:rFonts w:ascii="Arial" w:hAnsi="Arial" w:cs="Arial"/>
          <w:lang w:val="mn-MN"/>
        </w:rPr>
      </w:pPr>
      <w:r w:rsidRPr="007D2F91">
        <w:rPr>
          <w:rFonts w:ascii="Arial" w:hAnsi="Arial" w:cs="Arial"/>
          <w:lang w:val="mn-MN"/>
        </w:rPr>
        <w:t>12.3.2.Үйл ажиллагаагаа эхлүүлсэн боловч дараалсан 12 сараас дээш хугацаагаар үйл ажиллагаа нь өөрөөс хамаарах шалтгаанаар тасалдсан, зогссон.</w:t>
      </w:r>
    </w:p>
    <w:p w:rsidR="007D2F91" w:rsidRPr="007D2F91" w:rsidRDefault="007D2F91" w:rsidP="007D2F91">
      <w:pPr>
        <w:pStyle w:val="ListParagraph"/>
        <w:spacing w:after="0"/>
        <w:ind w:left="0" w:firstLine="720"/>
        <w:jc w:val="both"/>
        <w:rPr>
          <w:rFonts w:ascii="Arial" w:hAnsi="Arial" w:cs="Arial"/>
          <w:lang w:val="mn-MN"/>
        </w:rPr>
      </w:pPr>
    </w:p>
    <w:p w:rsidR="007D2F91" w:rsidRPr="007D2F91" w:rsidRDefault="007D2F91" w:rsidP="007D2F91">
      <w:pPr>
        <w:pStyle w:val="ListParagraph"/>
        <w:spacing w:after="0"/>
        <w:ind w:left="0" w:firstLine="720"/>
        <w:jc w:val="both"/>
        <w:rPr>
          <w:rFonts w:ascii="Arial" w:hAnsi="Arial" w:cs="Arial"/>
          <w:lang w:val="mn-MN"/>
        </w:rPr>
      </w:pPr>
      <w:r w:rsidRPr="007D2F91">
        <w:rPr>
          <w:rFonts w:ascii="Arial" w:hAnsi="Arial" w:cs="Arial"/>
          <w:lang w:val="mn-MN"/>
        </w:rPr>
        <w:t>12.3.3.Хууль тогтоомж болон гэрээгээр хүлээсэн үүргээ ноцтой зөрчсөн.</w:t>
      </w:r>
    </w:p>
    <w:p w:rsidR="007D2F91" w:rsidRPr="007D2F91" w:rsidRDefault="007D2F91" w:rsidP="007D2F91">
      <w:pPr>
        <w:spacing w:after="0"/>
        <w:jc w:val="center"/>
        <w:rPr>
          <w:rFonts w:ascii="Arial" w:hAnsi="Arial" w:cs="Arial"/>
          <w:b/>
          <w:lang w:val="mn-MN"/>
        </w:rPr>
      </w:pPr>
    </w:p>
    <w:p w:rsidR="007D2F91" w:rsidRPr="00307E1C" w:rsidRDefault="007D2F91" w:rsidP="007D2F91">
      <w:pPr>
        <w:spacing w:after="0"/>
        <w:jc w:val="center"/>
        <w:rPr>
          <w:rFonts w:ascii="Arial" w:hAnsi="Arial" w:cs="Arial"/>
          <w:b/>
          <w:lang w:val="mn-MN"/>
        </w:rPr>
      </w:pPr>
      <w:r w:rsidRPr="007D2F91">
        <w:rPr>
          <w:rFonts w:ascii="Arial" w:hAnsi="Arial" w:cs="Arial"/>
          <w:b/>
          <w:lang w:val="mn-MN"/>
        </w:rPr>
        <w:t>АРВАН ГУРАВ. ГЭРЭЭ ДУУСГАВАР БОЛОХ</w:t>
      </w:r>
    </w:p>
    <w:p w:rsidR="007D2F91" w:rsidRPr="007D2F91" w:rsidRDefault="007D2F91" w:rsidP="007D2F91">
      <w:pPr>
        <w:spacing w:after="0"/>
        <w:jc w:val="center"/>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13.1. Энэхүү Гэрээний 5.1.-д заасан хүчинтэй хугацаа дууссаны дараа Хөрөнгө оруулагч нь энэхүү Гэрээний 6.2.-т заасны дагуу гэрээний хугацааг сунгах хүсэлт гаргаагүй бол,</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13.2. Хөрөнгө оруулагч нь энэхүү Гэрээний эрхийг бусад аж ахуйн  нэгж байгууллага, хуулийн этгээдэд шилжүүлсэн бол,</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13.3. Хөрөнгө оруулагч энэхүү гэрээг дуусгавар болгох тухай хүсэлт гаргасны дагуу Талууд харилцан тохиролцсон бол.</w:t>
      </w:r>
    </w:p>
    <w:p w:rsidR="007D2F91" w:rsidRPr="007D2F91" w:rsidRDefault="007D2F91" w:rsidP="007D2F91">
      <w:pPr>
        <w:spacing w:after="0"/>
        <w:rPr>
          <w:rFonts w:ascii="Arial" w:hAnsi="Arial" w:cs="Arial"/>
          <w:b/>
          <w:lang w:val="mn-MN"/>
        </w:rPr>
      </w:pPr>
    </w:p>
    <w:p w:rsidR="007D2F91" w:rsidRPr="00307E1C" w:rsidRDefault="007D2F91" w:rsidP="007D2F91">
      <w:pPr>
        <w:spacing w:after="0"/>
        <w:jc w:val="center"/>
        <w:rPr>
          <w:rFonts w:ascii="Arial" w:hAnsi="Arial" w:cs="Arial"/>
          <w:b/>
          <w:lang w:val="mn-MN"/>
        </w:rPr>
      </w:pPr>
      <w:r w:rsidRPr="007D2F91">
        <w:rPr>
          <w:rFonts w:ascii="Arial" w:hAnsi="Arial" w:cs="Arial"/>
          <w:b/>
          <w:lang w:val="mn-MN"/>
        </w:rPr>
        <w:t>АРВАН ДӨРӨВ. МАРГААН ШИЙДВЭРЛЭХ</w:t>
      </w:r>
    </w:p>
    <w:p w:rsidR="007D2F91" w:rsidRPr="007D2F91" w:rsidRDefault="007D2F91" w:rsidP="007D2F91">
      <w:pPr>
        <w:spacing w:after="0"/>
        <w:rPr>
          <w:rFonts w:ascii="Arial" w:hAnsi="Arial" w:cs="Arial"/>
          <w:b/>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14.1. Энэхүү гэрээг зөрчсөнөөс болон түүнийг хэрэглэх, тайлбарлах, хүчинтэй хугацааг тогтоох, сунгах, цуцлахтай холбогдсон аливаа маргааныг талууд эвийн журмаар зөвшилцөн шийдвэрлэх ба зөвшилцөлд хүрээгүй тохиолдолд шаардах эрх бүхий тал харьяалагдах шатны шүүх, эсхүл олон улсын арбитраар шийдвэрлүүлнэ.</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14.2. Энэхүү гэрээнд зааснаас бусад асуудлаар үүдэн гарсан маргааныг Монгол Улсын холбогдох, хууль тогтоомжийн дагуу шийдвэрлэнэ.</w:t>
      </w:r>
    </w:p>
    <w:p w:rsidR="007D2F91" w:rsidRPr="007D2F91" w:rsidRDefault="007D2F91" w:rsidP="007D2F91">
      <w:pPr>
        <w:spacing w:after="0"/>
        <w:rPr>
          <w:rFonts w:ascii="Arial" w:hAnsi="Arial" w:cs="Arial"/>
          <w:lang w:val="mn-MN"/>
        </w:rPr>
      </w:pPr>
    </w:p>
    <w:p w:rsidR="007D2F91" w:rsidRPr="00307E1C" w:rsidRDefault="007D2F91" w:rsidP="007D2F91">
      <w:pPr>
        <w:spacing w:after="0"/>
        <w:jc w:val="center"/>
        <w:rPr>
          <w:rFonts w:ascii="Arial" w:hAnsi="Arial" w:cs="Arial"/>
          <w:b/>
          <w:lang w:val="mn-MN"/>
        </w:rPr>
      </w:pPr>
      <w:r w:rsidRPr="007D2F91">
        <w:rPr>
          <w:rFonts w:ascii="Arial" w:hAnsi="Arial" w:cs="Arial"/>
          <w:b/>
          <w:lang w:val="mn-MN"/>
        </w:rPr>
        <w:t>АРВАН ТАВ. БУСАД ЗҮЙЛ</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15.1. Хөрөнгө оруулалтын гэрээг улирал тутам дүгнэж, ажлын явцын талаар ярилцаж протокол хөтөлж байна.</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15.2. Талууд бие биенээсээ гэрээгээр хүлээсэн үүргээ биелүүлэхийг зөвхөн албан бичгээр шаардана. Ийнхүү тавигдаагүй шаардлагыг албан ёсны шаардлага гэж үзэхгүй. Хөрөнгө оруулагчийн хаяг, утас, факс өөрчлөгдсөн тохиолдолд Захирагчийн Ажлын албанд мэдэгдээгүй бол Захиргааны зүгээс хөрөнгө оруулагчийн хуучин буюу бүртгэгдсэн хаяг руу явуулсан албан бичгийг албан ёсоор явсан гэж үзнэ. Энэ бичгийг хөрөнгө оруулагч хүлээж аваагүй нь албан ёсны шаардлага хүлээж аваагүй гэх үндэслэл болохгүй.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lastRenderedPageBreak/>
        <w:t>15.3. Дэд бүтцийн бүтээн байгуулалтын ажил, инженерийн шугам сүлжээ баригдаагүй нь гэрээний хугацааг тасалдуулах, түүний нарийвчилсан хугацаа, үе шат, графикийг хойшлуулах үндэслэл болохгүй.</w:t>
      </w:r>
      <w:r w:rsidR="004B6610">
        <w:rPr>
          <w:rFonts w:ascii="Arial" w:hAnsi="Arial" w:cs="Arial"/>
          <w:lang w:val="mn-MN"/>
        </w:rPr>
        <w:t xml:space="preserve"> </w:t>
      </w:r>
      <w:r w:rsidRPr="007D2F91">
        <w:rPr>
          <w:rFonts w:ascii="Arial" w:hAnsi="Arial" w:cs="Arial"/>
          <w:lang w:val="mn-MN"/>
        </w:rPr>
        <w:t xml:space="preserve">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15.4. Захирагчийн Ажлын албаны буруугаас хөрөнгө оруулагчийн хөрөнгө оруулалт саатсан, тасалдсан, хөрөнгө оруулах боломжгүй болсон тохиолдолд хөрөнгө оруулагч аливаа хариуцлага хүлээхгүй.</w:t>
      </w:r>
    </w:p>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15.5. Талууд гэрээгээр хүлээсэн үүргээ хүндэтгэн үзэх шалтгаангүйгээр биелүүлээгүй, эсхүл аль нэг талын үндэслэл бүхий саналаар гэрээг хугацаанаас нь өмнө цуцлаж болно.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15.6.  Монгол Улсын хууль тогтоомж болон энэхүү гэрээнд заасан үүргээ зохих ёсоор биелүүлж ирсэн бол хөрөнгө оруулалтын гэрээний хугацааг хоёр тал тохиролцон гэрээний хугацааг сунгаж болно. </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 xml:space="preserve">15.7. </w:t>
      </w:r>
      <w:r w:rsidRPr="00307E1C">
        <w:rPr>
          <w:rFonts w:ascii="Arial" w:hAnsi="Arial" w:cs="Arial"/>
          <w:lang w:val="mn-MN"/>
        </w:rPr>
        <w:t xml:space="preserve">Энэхүү Гэрээг </w:t>
      </w:r>
      <w:r w:rsidRPr="007D2F91">
        <w:rPr>
          <w:rFonts w:ascii="Arial" w:hAnsi="Arial" w:cs="Arial"/>
          <w:lang w:val="mn-MN"/>
        </w:rPr>
        <w:t>Үндэсний хөрөнгө оруулагчтай М</w:t>
      </w:r>
      <w:r w:rsidRPr="00307E1C">
        <w:rPr>
          <w:rFonts w:ascii="Arial" w:hAnsi="Arial" w:cs="Arial"/>
          <w:lang w:val="mn-MN"/>
        </w:rPr>
        <w:t>онгол,</w:t>
      </w:r>
      <w:r w:rsidRPr="007D2F91">
        <w:rPr>
          <w:rFonts w:ascii="Arial" w:hAnsi="Arial" w:cs="Arial"/>
          <w:lang w:val="mn-MN"/>
        </w:rPr>
        <w:t xml:space="preserve"> гадаадын хөрөнгө оруулагчтай Монгол,</w:t>
      </w:r>
      <w:r w:rsidR="005224F1">
        <w:rPr>
          <w:rFonts w:ascii="Arial" w:hAnsi="Arial" w:cs="Arial"/>
          <w:lang w:val="mn-MN"/>
        </w:rPr>
        <w:t xml:space="preserve"> </w:t>
      </w:r>
      <w:r w:rsidR="004B6610">
        <w:rPr>
          <w:rFonts w:ascii="Arial" w:hAnsi="Arial" w:cs="Arial"/>
          <w:lang w:val="mn-MN"/>
        </w:rPr>
        <w:t xml:space="preserve"> </w:t>
      </w:r>
      <w:r w:rsidRPr="007D2F91">
        <w:rPr>
          <w:rFonts w:ascii="Arial" w:hAnsi="Arial" w:cs="Arial"/>
          <w:lang w:val="mn-MN"/>
        </w:rPr>
        <w:t>А</w:t>
      </w:r>
      <w:r w:rsidRPr="00307E1C">
        <w:rPr>
          <w:rFonts w:ascii="Arial" w:hAnsi="Arial" w:cs="Arial"/>
          <w:lang w:val="mn-MN"/>
        </w:rPr>
        <w:t>нгли хэлээр тус бүр хоёр эх хув</w:t>
      </w:r>
      <w:r w:rsidRPr="007D2F91">
        <w:rPr>
          <w:rFonts w:ascii="Arial" w:hAnsi="Arial" w:cs="Arial"/>
          <w:lang w:val="mn-MN"/>
        </w:rPr>
        <w:t>ь</w:t>
      </w:r>
      <w:r w:rsidRPr="00307E1C">
        <w:rPr>
          <w:rFonts w:ascii="Arial" w:hAnsi="Arial" w:cs="Arial"/>
          <w:lang w:val="mn-MN"/>
        </w:rPr>
        <w:t xml:space="preserve"> үйлдэх бөгөөд Тал тус бүр хэл тус бүр дээрх нэг хувийг хадгална.</w:t>
      </w:r>
      <w:r w:rsidR="004B6610">
        <w:rPr>
          <w:rFonts w:ascii="Arial" w:hAnsi="Arial" w:cs="Arial"/>
          <w:lang w:val="mn-MN"/>
        </w:rPr>
        <w:t xml:space="preserve"> </w:t>
      </w:r>
      <w:r w:rsidRPr="00307E1C">
        <w:rPr>
          <w:rFonts w:ascii="Arial" w:hAnsi="Arial" w:cs="Arial"/>
          <w:lang w:val="mn-MN"/>
        </w:rPr>
        <w:t>Монгол</w:t>
      </w:r>
      <w:r w:rsidRPr="007D2F91">
        <w:rPr>
          <w:rFonts w:ascii="Arial" w:hAnsi="Arial" w:cs="Arial"/>
          <w:lang w:val="mn-MN"/>
        </w:rPr>
        <w:t xml:space="preserve"> болон</w:t>
      </w:r>
      <w:r w:rsidR="004B6610">
        <w:rPr>
          <w:rFonts w:ascii="Arial" w:hAnsi="Arial" w:cs="Arial"/>
          <w:lang w:val="mn-MN"/>
        </w:rPr>
        <w:t xml:space="preserve"> </w:t>
      </w:r>
      <w:r w:rsidRPr="007D2F91">
        <w:rPr>
          <w:rFonts w:ascii="Arial" w:hAnsi="Arial" w:cs="Arial"/>
          <w:lang w:val="mn-MN"/>
        </w:rPr>
        <w:t>А</w:t>
      </w:r>
      <w:r w:rsidRPr="00307E1C">
        <w:rPr>
          <w:rFonts w:ascii="Arial" w:hAnsi="Arial" w:cs="Arial"/>
          <w:lang w:val="mn-MN"/>
        </w:rPr>
        <w:t xml:space="preserve">нгли хэлээрх эх бичвэрүүд </w:t>
      </w:r>
      <w:r w:rsidRPr="007D2F91">
        <w:rPr>
          <w:rFonts w:ascii="Arial" w:hAnsi="Arial" w:cs="Arial"/>
          <w:lang w:val="mn-MN"/>
        </w:rPr>
        <w:t xml:space="preserve">нь </w:t>
      </w:r>
      <w:r w:rsidRPr="00307E1C">
        <w:rPr>
          <w:rFonts w:ascii="Arial" w:hAnsi="Arial" w:cs="Arial"/>
          <w:lang w:val="mn-MN"/>
        </w:rPr>
        <w:t>адил хүчинтэй ба</w:t>
      </w:r>
      <w:r w:rsidRPr="007D2F91">
        <w:rPr>
          <w:rFonts w:ascii="Arial" w:hAnsi="Arial" w:cs="Arial"/>
          <w:lang w:val="mn-MN"/>
        </w:rPr>
        <w:t>йх ба хэрэв энэхүү хоёр хэлээрх бичвэрүүдийн хооронд ямар нэгэн зөрүү гарвал, Англи хэлээрх эх бичвэрийг баримтална.</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15.8. Энэхүү гэрээний оролцогч талууд гэрээнд нэмэлт, өөрчлөлт оруулж болох бөгөөд эдгээр нэмэлт өөрчлөлт нь гэрээний салшгүй хэсэг болно.</w:t>
      </w: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ind w:firstLine="567"/>
        <w:jc w:val="both"/>
        <w:rPr>
          <w:rFonts w:ascii="Arial" w:hAnsi="Arial" w:cs="Arial"/>
          <w:lang w:val="mn-MN"/>
        </w:rPr>
      </w:pPr>
      <w:r w:rsidRPr="007D2F91">
        <w:rPr>
          <w:rFonts w:ascii="Arial" w:hAnsi="Arial" w:cs="Arial"/>
          <w:lang w:val="mn-MN"/>
        </w:rPr>
        <w:t>15.9. Талуудын баталсан хавсралтыг гэрээний нэг хэсэг гэж үзнэ. Хавсралтыг гэрээний хамгийн арын хуудсанд хавсаргана. Үүнээс гадна талууд баталсан нэмэлт гэрээг ч бас үүнтэй адилтган үзнэ.</w:t>
      </w:r>
    </w:p>
    <w:p w:rsidR="007D2F91" w:rsidRPr="007D2F91" w:rsidRDefault="007D2F91" w:rsidP="007D2F91">
      <w:pPr>
        <w:spacing w:after="0"/>
        <w:jc w:val="both"/>
        <w:rPr>
          <w:rFonts w:ascii="Arial" w:hAnsi="Arial" w:cs="Arial"/>
          <w:lang w:val="mn-MN"/>
        </w:rPr>
      </w:pPr>
    </w:p>
    <w:p w:rsidR="007D2F91" w:rsidRPr="007D2F91" w:rsidRDefault="007D2F91" w:rsidP="005224F1">
      <w:pPr>
        <w:spacing w:after="0"/>
        <w:jc w:val="center"/>
        <w:rPr>
          <w:rFonts w:ascii="Arial" w:hAnsi="Arial" w:cs="Arial"/>
          <w:b/>
          <w:lang w:val="mn-MN"/>
        </w:rPr>
      </w:pPr>
      <w:r w:rsidRPr="007D2F91">
        <w:rPr>
          <w:rFonts w:ascii="Arial" w:hAnsi="Arial" w:cs="Arial"/>
          <w:b/>
          <w:lang w:val="mn-MN"/>
        </w:rPr>
        <w:t>ГЭРЭЭ БАЙГУУЛСАН :</w:t>
      </w:r>
    </w:p>
    <w:p w:rsidR="007D2F91" w:rsidRPr="007D2F91" w:rsidRDefault="007D2F91" w:rsidP="007D2F91">
      <w:pPr>
        <w:spacing w:after="0"/>
        <w:rPr>
          <w:rFonts w:ascii="Arial" w:hAnsi="Arial" w:cs="Arial"/>
          <w:b/>
          <w:lang w:val="mn-MN"/>
        </w:rPr>
      </w:pPr>
    </w:p>
    <w:p w:rsidR="007D2F91" w:rsidRPr="00307E1C" w:rsidRDefault="005224F1" w:rsidP="006C5F0A">
      <w:pPr>
        <w:spacing w:after="240"/>
        <w:ind w:firstLine="567"/>
        <w:jc w:val="both"/>
        <w:rPr>
          <w:rFonts w:ascii="Arial" w:hAnsi="Arial" w:cs="Arial"/>
          <w:lang w:val="mn-MN"/>
        </w:rPr>
      </w:pPr>
      <w:r>
        <w:rPr>
          <w:rFonts w:ascii="Arial" w:hAnsi="Arial" w:cs="Arial"/>
          <w:lang w:val="mn-MN"/>
        </w:rPr>
        <w:t>ИЙНХҮҮ ТУС ГЭРЭЭНД ДУР</w:t>
      </w:r>
      <w:r w:rsidR="007D2F91" w:rsidRPr="007D2F91">
        <w:rPr>
          <w:rFonts w:ascii="Arial" w:hAnsi="Arial" w:cs="Arial"/>
          <w:lang w:val="mn-MN"/>
        </w:rPr>
        <w:t>ДСАНЫГ БАТАЛГААЖУУЛАН, Т</w:t>
      </w:r>
      <w:r w:rsidR="007D2F91" w:rsidRPr="00307E1C">
        <w:rPr>
          <w:rFonts w:ascii="Arial" w:hAnsi="Arial" w:cs="Arial"/>
          <w:lang w:val="mn-MN"/>
        </w:rPr>
        <w:t>алууд энэхүү Гэрээг тэд</w:t>
      </w:r>
      <w:r w:rsidR="007D2F91" w:rsidRPr="007D2F91">
        <w:rPr>
          <w:rFonts w:ascii="Arial" w:hAnsi="Arial" w:cs="Arial"/>
          <w:lang w:val="mn-MN"/>
        </w:rPr>
        <w:t>гээрийн</w:t>
      </w:r>
      <w:r w:rsidR="007D2F91" w:rsidRPr="00307E1C">
        <w:rPr>
          <w:rFonts w:ascii="Arial" w:hAnsi="Arial" w:cs="Arial"/>
          <w:lang w:val="mn-MN"/>
        </w:rPr>
        <w:t xml:space="preserve"> холбогдох эрх бүхий албан</w:t>
      </w:r>
      <w:r w:rsidR="007D2F91" w:rsidRPr="007D2F91">
        <w:rPr>
          <w:rFonts w:ascii="Arial" w:hAnsi="Arial" w:cs="Arial"/>
          <w:lang w:val="mn-MN"/>
        </w:rPr>
        <w:t xml:space="preserve"> тушаалтанхоёр эх хувь гэрээний эхэнд бичигдсэн огноогоор</w:t>
      </w:r>
      <w:r w:rsidR="007D2F91" w:rsidRPr="00307E1C">
        <w:rPr>
          <w:rFonts w:ascii="Arial" w:hAnsi="Arial" w:cs="Arial"/>
          <w:lang w:val="mn-MN"/>
        </w:rPr>
        <w:t xml:space="preserve"> байгуула</w:t>
      </w:r>
      <w:r w:rsidR="007D2F91" w:rsidRPr="007D2F91">
        <w:rPr>
          <w:rFonts w:ascii="Arial" w:hAnsi="Arial" w:cs="Arial"/>
          <w:lang w:val="mn-MN"/>
        </w:rPr>
        <w:t>в</w:t>
      </w:r>
      <w:r w:rsidR="007D2F91" w:rsidRPr="00307E1C">
        <w:rPr>
          <w:rFonts w:ascii="Arial" w:hAnsi="Arial" w:cs="Arial"/>
          <w:lang w:val="mn-MN"/>
        </w:rPr>
        <w:t>.</w:t>
      </w:r>
    </w:p>
    <w:p w:rsidR="007D2F91" w:rsidRPr="007D2F91" w:rsidRDefault="007D2F91" w:rsidP="007D2F91">
      <w:pPr>
        <w:spacing w:after="240"/>
        <w:ind w:firstLine="567"/>
        <w:jc w:val="both"/>
        <w:rPr>
          <w:rFonts w:ascii="Arial" w:hAnsi="Arial" w:cs="Arial"/>
          <w:lang w:val="mn-MN"/>
        </w:rPr>
      </w:pPr>
    </w:p>
    <w:tbl>
      <w:tblPr>
        <w:tblW w:w="6240" w:type="dxa"/>
        <w:tblInd w:w="2388" w:type="dxa"/>
        <w:tblLook w:val="0000" w:firstRow="0" w:lastRow="0" w:firstColumn="0" w:lastColumn="0" w:noHBand="0" w:noVBand="0"/>
      </w:tblPr>
      <w:tblGrid>
        <w:gridCol w:w="720"/>
        <w:gridCol w:w="5520"/>
      </w:tblGrid>
      <w:tr w:rsidR="007D2F91" w:rsidRPr="00307E1C" w:rsidTr="00E22C83">
        <w:trPr>
          <w:cantSplit/>
        </w:trPr>
        <w:tc>
          <w:tcPr>
            <w:tcW w:w="6240" w:type="dxa"/>
            <w:gridSpan w:val="2"/>
          </w:tcPr>
          <w:p w:rsidR="007D2F91" w:rsidRPr="00307E1C" w:rsidRDefault="007D2F91" w:rsidP="00E22C83">
            <w:pPr>
              <w:spacing w:after="0"/>
              <w:rPr>
                <w:rFonts w:ascii="Arial" w:hAnsi="Arial" w:cs="Arial"/>
                <w:lang w:val="mn-MN"/>
              </w:rPr>
            </w:pPr>
            <w:r w:rsidRPr="007D2F91">
              <w:rPr>
                <w:rFonts w:ascii="Arial" w:hAnsi="Arial" w:cs="Arial"/>
                <w:lang w:val="mn-MN"/>
              </w:rPr>
              <w:t>“Замын-Үүд” чөлөөт бүсийг төлөөлж:</w:t>
            </w:r>
          </w:p>
        </w:tc>
      </w:tr>
      <w:tr w:rsidR="007D2F91" w:rsidRPr="00307E1C" w:rsidTr="00E22C83">
        <w:tc>
          <w:tcPr>
            <w:tcW w:w="720" w:type="dxa"/>
          </w:tcPr>
          <w:p w:rsidR="007D2F91" w:rsidRPr="007D2F91" w:rsidRDefault="007D2F91" w:rsidP="00E22C83">
            <w:pPr>
              <w:spacing w:after="0"/>
              <w:rPr>
                <w:rFonts w:ascii="Arial" w:hAnsi="Arial" w:cs="Arial"/>
                <w:lang w:val="mn-MN"/>
              </w:rPr>
            </w:pPr>
          </w:p>
        </w:tc>
        <w:tc>
          <w:tcPr>
            <w:tcW w:w="5520" w:type="dxa"/>
            <w:tcBorders>
              <w:bottom w:val="single" w:sz="4" w:space="0" w:color="auto"/>
            </w:tcBorders>
          </w:tcPr>
          <w:p w:rsidR="007D2F91" w:rsidRPr="00307E1C" w:rsidRDefault="007D2F91" w:rsidP="00E22C83">
            <w:pPr>
              <w:spacing w:after="0"/>
              <w:rPr>
                <w:rFonts w:ascii="Arial" w:hAnsi="Arial" w:cs="Arial"/>
                <w:lang w:val="mn-MN"/>
              </w:rPr>
            </w:pPr>
          </w:p>
        </w:tc>
      </w:tr>
    </w:tbl>
    <w:p w:rsidR="007D2F91" w:rsidRPr="007D2F91" w:rsidRDefault="007D2F91" w:rsidP="007D2F91">
      <w:pPr>
        <w:spacing w:after="0"/>
        <w:rPr>
          <w:rFonts w:ascii="Arial" w:hAnsi="Arial" w:cs="Arial"/>
          <w:lang w:val="mn-MN"/>
        </w:rPr>
      </w:pP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t>Нэр:</w:t>
      </w:r>
      <w:r w:rsidR="006C5F0A">
        <w:rPr>
          <w:rFonts w:ascii="Arial" w:hAnsi="Arial" w:cs="Arial"/>
          <w:lang w:val="mn-MN"/>
        </w:rPr>
        <w:t xml:space="preserve"> М.Энхбаяр</w:t>
      </w:r>
    </w:p>
    <w:p w:rsidR="007D2F91" w:rsidRPr="007D2F91" w:rsidRDefault="007D2F91" w:rsidP="007D2F91">
      <w:pPr>
        <w:spacing w:after="0"/>
        <w:rPr>
          <w:rFonts w:ascii="Arial" w:hAnsi="Arial" w:cs="Arial"/>
          <w:lang w:val="mn-MN"/>
        </w:rPr>
      </w:pP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t>Албан тушаал:</w:t>
      </w:r>
      <w:r w:rsidR="006C5F0A">
        <w:rPr>
          <w:rFonts w:ascii="Arial" w:hAnsi="Arial" w:cs="Arial"/>
          <w:lang w:val="mn-MN"/>
        </w:rPr>
        <w:t xml:space="preserve"> Захирагчийн Ажлын албаны дарга </w:t>
      </w:r>
    </w:p>
    <w:p w:rsidR="007D2F91" w:rsidRPr="007D2F91" w:rsidRDefault="007D2F91" w:rsidP="007D2F91">
      <w:pPr>
        <w:spacing w:after="0"/>
        <w:rPr>
          <w:rFonts w:ascii="Arial" w:hAnsi="Arial" w:cs="Arial"/>
          <w:lang w:val="mn-MN"/>
        </w:rPr>
      </w:pPr>
    </w:p>
    <w:tbl>
      <w:tblPr>
        <w:tblpPr w:leftFromText="180" w:rightFromText="180" w:vertAnchor="text" w:horzAnchor="page" w:tblpX="4053" w:tblpY="223"/>
        <w:tblW w:w="6252" w:type="dxa"/>
        <w:tblLook w:val="0000" w:firstRow="0" w:lastRow="0" w:firstColumn="0" w:lastColumn="0" w:noHBand="0" w:noVBand="0"/>
      </w:tblPr>
      <w:tblGrid>
        <w:gridCol w:w="720"/>
        <w:gridCol w:w="5532"/>
      </w:tblGrid>
      <w:tr w:rsidR="007D2F91" w:rsidRPr="007D2F91" w:rsidTr="00E22C83">
        <w:trPr>
          <w:cantSplit/>
        </w:trPr>
        <w:tc>
          <w:tcPr>
            <w:tcW w:w="6252" w:type="dxa"/>
            <w:gridSpan w:val="2"/>
          </w:tcPr>
          <w:p w:rsidR="007D2F91" w:rsidRPr="007D2F91" w:rsidRDefault="007D2F91" w:rsidP="00E22C83">
            <w:pPr>
              <w:spacing w:after="0"/>
              <w:rPr>
                <w:rFonts w:ascii="Arial" w:hAnsi="Arial" w:cs="Arial"/>
                <w:lang w:val="mn-MN"/>
              </w:rPr>
            </w:pPr>
            <w:r w:rsidRPr="007D2F91">
              <w:rPr>
                <w:rFonts w:ascii="Arial" w:hAnsi="Arial" w:cs="Arial"/>
                <w:lang w:val="mn-MN"/>
              </w:rPr>
              <w:t xml:space="preserve">   “..................................ХХК”-ийг төлөөлж:</w:t>
            </w:r>
          </w:p>
          <w:p w:rsidR="007D2F91" w:rsidRPr="007D2F91" w:rsidRDefault="007D2F91" w:rsidP="00E22C83">
            <w:pPr>
              <w:spacing w:after="0"/>
              <w:rPr>
                <w:rFonts w:ascii="Arial" w:hAnsi="Arial" w:cs="Arial"/>
              </w:rPr>
            </w:pPr>
          </w:p>
        </w:tc>
      </w:tr>
      <w:tr w:rsidR="007D2F91" w:rsidRPr="007D2F91" w:rsidTr="00E22C83">
        <w:tc>
          <w:tcPr>
            <w:tcW w:w="720" w:type="dxa"/>
          </w:tcPr>
          <w:p w:rsidR="007D2F91" w:rsidRPr="007D2F91" w:rsidRDefault="007D2F91" w:rsidP="00E22C83">
            <w:pPr>
              <w:spacing w:after="0"/>
              <w:rPr>
                <w:rFonts w:ascii="Arial" w:hAnsi="Arial" w:cs="Arial"/>
                <w:lang w:val="mn-MN"/>
              </w:rPr>
            </w:pPr>
          </w:p>
        </w:tc>
        <w:tc>
          <w:tcPr>
            <w:tcW w:w="5532" w:type="dxa"/>
            <w:tcBorders>
              <w:bottom w:val="single" w:sz="4" w:space="0" w:color="auto"/>
            </w:tcBorders>
          </w:tcPr>
          <w:p w:rsidR="007D2F91" w:rsidRPr="007D2F91" w:rsidRDefault="007D2F91" w:rsidP="00E22C83">
            <w:pPr>
              <w:spacing w:after="0"/>
              <w:rPr>
                <w:rFonts w:ascii="Arial" w:hAnsi="Arial" w:cs="Arial"/>
              </w:rPr>
            </w:pPr>
          </w:p>
        </w:tc>
      </w:tr>
    </w:tbl>
    <w:p w:rsidR="007D2F91" w:rsidRPr="007D2F91" w:rsidRDefault="007D2F91" w:rsidP="007D2F91">
      <w:pPr>
        <w:spacing w:after="0"/>
        <w:ind w:firstLine="567"/>
        <w:jc w:val="both"/>
        <w:rPr>
          <w:rFonts w:ascii="Arial" w:hAnsi="Arial" w:cs="Arial"/>
          <w:lang w:val="mn-MN"/>
        </w:rPr>
      </w:pPr>
    </w:p>
    <w:p w:rsidR="007D2F91" w:rsidRPr="007D2F91" w:rsidRDefault="007D2F91" w:rsidP="007D2F91">
      <w:pPr>
        <w:spacing w:after="0"/>
        <w:jc w:val="both"/>
        <w:rPr>
          <w:rFonts w:ascii="Arial" w:hAnsi="Arial" w:cs="Arial"/>
          <w:lang w:val="mn-MN"/>
        </w:rPr>
      </w:pPr>
    </w:p>
    <w:p w:rsidR="007D2F91" w:rsidRPr="007D2F91" w:rsidRDefault="007D2F91" w:rsidP="007D2F91">
      <w:pPr>
        <w:spacing w:after="0" w:line="240" w:lineRule="auto"/>
        <w:rPr>
          <w:rFonts w:ascii="Arial" w:hAnsi="Arial" w:cs="Arial"/>
          <w:lang w:val="mn-MN"/>
        </w:rPr>
      </w:pPr>
    </w:p>
    <w:p w:rsidR="007D2F91" w:rsidRPr="007D2F91" w:rsidRDefault="007D2F91" w:rsidP="007D2F91">
      <w:pPr>
        <w:spacing w:after="0" w:line="240" w:lineRule="auto"/>
        <w:rPr>
          <w:rFonts w:ascii="Arial" w:hAnsi="Arial" w:cs="Arial"/>
          <w:lang w:val="mn-MN"/>
        </w:rPr>
      </w:pP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005224F1">
        <w:rPr>
          <w:rFonts w:ascii="Arial" w:hAnsi="Arial" w:cs="Arial"/>
          <w:lang w:val="mn-MN"/>
        </w:rPr>
        <w:tab/>
      </w:r>
      <w:r w:rsidR="005224F1">
        <w:rPr>
          <w:rFonts w:ascii="Arial" w:hAnsi="Arial" w:cs="Arial"/>
          <w:lang w:val="mn-MN"/>
        </w:rPr>
        <w:tab/>
      </w:r>
      <w:r w:rsidR="005224F1">
        <w:rPr>
          <w:rFonts w:ascii="Arial" w:hAnsi="Arial" w:cs="Arial"/>
          <w:lang w:val="mn-MN"/>
        </w:rPr>
        <w:tab/>
      </w:r>
      <w:r w:rsidR="005224F1">
        <w:rPr>
          <w:rFonts w:ascii="Arial" w:hAnsi="Arial" w:cs="Arial"/>
          <w:lang w:val="mn-MN"/>
        </w:rPr>
        <w:tab/>
      </w:r>
      <w:r w:rsidRPr="007D2F91">
        <w:rPr>
          <w:rFonts w:ascii="Arial" w:hAnsi="Arial" w:cs="Arial"/>
          <w:lang w:val="mn-MN"/>
        </w:rPr>
        <w:t>Нэр:</w:t>
      </w:r>
    </w:p>
    <w:p w:rsidR="007D2F91" w:rsidRPr="007D2F91" w:rsidRDefault="007D2F91" w:rsidP="007D2F91">
      <w:pPr>
        <w:spacing w:after="0" w:line="240" w:lineRule="auto"/>
        <w:rPr>
          <w:rFonts w:ascii="Arial" w:hAnsi="Arial" w:cs="Arial"/>
          <w:lang w:val="mn-MN"/>
        </w:rPr>
      </w:pP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r>
      <w:r w:rsidRPr="007D2F91">
        <w:rPr>
          <w:rFonts w:ascii="Arial" w:hAnsi="Arial" w:cs="Arial"/>
          <w:lang w:val="mn-MN"/>
        </w:rPr>
        <w:tab/>
        <w:t>Албан тушаал:</w:t>
      </w:r>
    </w:p>
    <w:p w:rsidR="00B67A4C" w:rsidRPr="007D2F91" w:rsidRDefault="00B67A4C">
      <w:pPr>
        <w:rPr>
          <w:rFonts w:ascii="Arial" w:hAnsi="Arial" w:cs="Arial"/>
        </w:rPr>
      </w:pPr>
    </w:p>
    <w:sectPr w:rsidR="00B67A4C" w:rsidRPr="007D2F91" w:rsidSect="004B6610">
      <w:pgSz w:w="11907" w:h="16840" w:code="9"/>
      <w:pgMar w:top="1134" w:right="1134" w:bottom="113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等线 Light">
    <w:panose1 w:val="00000000000000000000"/>
    <w:charset w:val="86"/>
    <w:family w:val="roman"/>
    <w:notTrueType/>
    <w:pitch w:val="default"/>
  </w:font>
  <w:font w:name="等线">
    <w:panose1 w:val="00000000000000000000"/>
    <w:charset w:val="86"/>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80259"/>
    <w:multiLevelType w:val="multilevel"/>
    <w:tmpl w:val="72FEFC98"/>
    <w:lvl w:ilvl="0">
      <w:start w:val="1"/>
      <w:numFmt w:val="decimal"/>
      <w:lvlText w:val="%1."/>
      <w:lvlJc w:val="left"/>
      <w:pPr>
        <w:ind w:left="400" w:hanging="400"/>
      </w:pPr>
      <w:rPr>
        <w:rFonts w:hint="default"/>
      </w:rPr>
    </w:lvl>
    <w:lvl w:ilvl="1">
      <w:start w:val="1"/>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1">
    <w:nsid w:val="0A905994"/>
    <w:multiLevelType w:val="multilevel"/>
    <w:tmpl w:val="7F78B044"/>
    <w:lvl w:ilvl="0">
      <w:start w:val="8"/>
      <w:numFmt w:val="decimal"/>
      <w:lvlText w:val="%1."/>
      <w:lvlJc w:val="left"/>
      <w:pPr>
        <w:ind w:left="400" w:hanging="4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2">
    <w:nsid w:val="104B5348"/>
    <w:multiLevelType w:val="multilevel"/>
    <w:tmpl w:val="706C812A"/>
    <w:lvl w:ilvl="0">
      <w:start w:val="10"/>
      <w:numFmt w:val="decimal"/>
      <w:lvlText w:val="%1."/>
      <w:lvlJc w:val="left"/>
      <w:pPr>
        <w:ind w:left="530" w:hanging="53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2D62DD3"/>
    <w:multiLevelType w:val="hybridMultilevel"/>
    <w:tmpl w:val="253CC672"/>
    <w:lvl w:ilvl="0" w:tplc="D682B368">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5AC62F2"/>
    <w:multiLevelType w:val="hybridMultilevel"/>
    <w:tmpl w:val="72301A22"/>
    <w:lvl w:ilvl="0" w:tplc="1146022C">
      <w:start w:val="1"/>
      <w:numFmt w:val="lowerRoman"/>
      <w:lvlText w:val="(%1)"/>
      <w:lvlJc w:val="left"/>
      <w:pPr>
        <w:ind w:left="720" w:hanging="360"/>
      </w:pPr>
      <w:rPr>
        <w:rFonts w:hint="default"/>
      </w:rPr>
    </w:lvl>
    <w:lvl w:ilvl="1" w:tplc="04090019" w:tentative="1">
      <w:start w:val="1"/>
      <w:numFmt w:val="lowerLetter"/>
      <w:lvlText w:val="%2."/>
      <w:lvlJc w:val="left"/>
      <w:pPr>
        <w:ind w:left="2460" w:hanging="360"/>
      </w:pPr>
    </w:lvl>
    <w:lvl w:ilvl="2" w:tplc="0409001B" w:tentative="1">
      <w:start w:val="1"/>
      <w:numFmt w:val="lowerRoman"/>
      <w:lvlText w:val="%3."/>
      <w:lvlJc w:val="right"/>
      <w:pPr>
        <w:ind w:left="3180" w:hanging="180"/>
      </w:pPr>
    </w:lvl>
    <w:lvl w:ilvl="3" w:tplc="0409000F" w:tentative="1">
      <w:start w:val="1"/>
      <w:numFmt w:val="decimal"/>
      <w:lvlText w:val="%4."/>
      <w:lvlJc w:val="left"/>
      <w:pPr>
        <w:ind w:left="3900" w:hanging="360"/>
      </w:pPr>
    </w:lvl>
    <w:lvl w:ilvl="4" w:tplc="04090019" w:tentative="1">
      <w:start w:val="1"/>
      <w:numFmt w:val="lowerLetter"/>
      <w:lvlText w:val="%5."/>
      <w:lvlJc w:val="left"/>
      <w:pPr>
        <w:ind w:left="4620" w:hanging="360"/>
      </w:pPr>
    </w:lvl>
    <w:lvl w:ilvl="5" w:tplc="0409001B" w:tentative="1">
      <w:start w:val="1"/>
      <w:numFmt w:val="lowerRoman"/>
      <w:lvlText w:val="%6."/>
      <w:lvlJc w:val="right"/>
      <w:pPr>
        <w:ind w:left="5340" w:hanging="180"/>
      </w:pPr>
    </w:lvl>
    <w:lvl w:ilvl="6" w:tplc="0409000F" w:tentative="1">
      <w:start w:val="1"/>
      <w:numFmt w:val="decimal"/>
      <w:lvlText w:val="%7."/>
      <w:lvlJc w:val="left"/>
      <w:pPr>
        <w:ind w:left="6060" w:hanging="360"/>
      </w:pPr>
    </w:lvl>
    <w:lvl w:ilvl="7" w:tplc="04090019" w:tentative="1">
      <w:start w:val="1"/>
      <w:numFmt w:val="lowerLetter"/>
      <w:lvlText w:val="%8."/>
      <w:lvlJc w:val="left"/>
      <w:pPr>
        <w:ind w:left="6780" w:hanging="360"/>
      </w:pPr>
    </w:lvl>
    <w:lvl w:ilvl="8" w:tplc="0409001B" w:tentative="1">
      <w:start w:val="1"/>
      <w:numFmt w:val="lowerRoman"/>
      <w:lvlText w:val="%9."/>
      <w:lvlJc w:val="right"/>
      <w:pPr>
        <w:ind w:left="7500" w:hanging="180"/>
      </w:pPr>
    </w:lvl>
  </w:abstractNum>
  <w:abstractNum w:abstractNumId="5">
    <w:nsid w:val="2F1B55F6"/>
    <w:multiLevelType w:val="multilevel"/>
    <w:tmpl w:val="05A02C94"/>
    <w:lvl w:ilvl="0">
      <w:start w:val="8"/>
      <w:numFmt w:val="decimal"/>
      <w:lvlText w:val="%1."/>
      <w:lvlJc w:val="left"/>
      <w:pPr>
        <w:ind w:left="400" w:hanging="400"/>
      </w:pPr>
      <w:rPr>
        <w:rFonts w:hint="default"/>
      </w:rPr>
    </w:lvl>
    <w:lvl w:ilvl="1">
      <w:start w:val="2"/>
      <w:numFmt w:val="decimal"/>
      <w:lvlText w:val="%1.%2."/>
      <w:lvlJc w:val="left"/>
      <w:pPr>
        <w:ind w:left="1287" w:hanging="72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6">
    <w:nsid w:val="65441C30"/>
    <w:multiLevelType w:val="multilevel"/>
    <w:tmpl w:val="1B9C8270"/>
    <w:lvl w:ilvl="0">
      <w:start w:val="24"/>
      <w:numFmt w:val="decimal"/>
      <w:lvlText w:val="%1."/>
      <w:lvlJc w:val="left"/>
      <w:pPr>
        <w:ind w:left="540" w:hanging="540"/>
      </w:pPr>
      <w:rPr>
        <w:rFonts w:hint="default"/>
      </w:rPr>
    </w:lvl>
    <w:lvl w:ilvl="1">
      <w:start w:val="1"/>
      <w:numFmt w:val="decimal"/>
      <w:lvlText w:val="2.%2."/>
      <w:lvlJc w:val="left"/>
      <w:pPr>
        <w:ind w:left="1495"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7">
    <w:nsid w:val="65506DD5"/>
    <w:multiLevelType w:val="multilevel"/>
    <w:tmpl w:val="8A402D90"/>
    <w:lvl w:ilvl="0">
      <w:start w:val="9"/>
      <w:numFmt w:val="decimal"/>
      <w:lvlText w:val="%1."/>
      <w:lvlJc w:val="left"/>
      <w:pPr>
        <w:ind w:left="400" w:hanging="400"/>
      </w:pPr>
      <w:rPr>
        <w:rFonts w:hint="default"/>
      </w:rPr>
    </w:lvl>
    <w:lvl w:ilvl="1">
      <w:start w:val="2"/>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8">
    <w:nsid w:val="6C6B0561"/>
    <w:multiLevelType w:val="hybridMultilevel"/>
    <w:tmpl w:val="FDC8A5D8"/>
    <w:lvl w:ilvl="0" w:tplc="7B2A8C7C">
      <w:start w:val="2"/>
      <w:numFmt w:val="bullet"/>
      <w:lvlText w:val="-"/>
      <w:lvlJc w:val="left"/>
      <w:pPr>
        <w:ind w:left="1070" w:hanging="360"/>
      </w:pPr>
      <w:rPr>
        <w:rFonts w:ascii="Arial" w:eastAsia="Calibri" w:hAnsi="Arial" w:cs="Arial" w:hint="default"/>
      </w:rPr>
    </w:lvl>
    <w:lvl w:ilvl="1" w:tplc="04090003" w:tentative="1">
      <w:start w:val="1"/>
      <w:numFmt w:val="bullet"/>
      <w:lvlText w:val="o"/>
      <w:lvlJc w:val="left"/>
      <w:pPr>
        <w:ind w:left="1790" w:hanging="360"/>
      </w:pPr>
      <w:rPr>
        <w:rFonts w:ascii="Courier New" w:hAnsi="Courier New" w:hint="default"/>
      </w:rPr>
    </w:lvl>
    <w:lvl w:ilvl="2" w:tplc="04090005" w:tentative="1">
      <w:start w:val="1"/>
      <w:numFmt w:val="bullet"/>
      <w:lvlText w:val=""/>
      <w:lvlJc w:val="left"/>
      <w:pPr>
        <w:ind w:left="2510" w:hanging="360"/>
      </w:pPr>
      <w:rPr>
        <w:rFonts w:ascii="Wingdings" w:hAnsi="Wingdings" w:hint="default"/>
      </w:rPr>
    </w:lvl>
    <w:lvl w:ilvl="3" w:tplc="04090001" w:tentative="1">
      <w:start w:val="1"/>
      <w:numFmt w:val="bullet"/>
      <w:lvlText w:val=""/>
      <w:lvlJc w:val="left"/>
      <w:pPr>
        <w:ind w:left="3230" w:hanging="360"/>
      </w:pPr>
      <w:rPr>
        <w:rFonts w:ascii="Symbol" w:hAnsi="Symbol" w:hint="default"/>
      </w:rPr>
    </w:lvl>
    <w:lvl w:ilvl="4" w:tplc="04090003" w:tentative="1">
      <w:start w:val="1"/>
      <w:numFmt w:val="bullet"/>
      <w:lvlText w:val="o"/>
      <w:lvlJc w:val="left"/>
      <w:pPr>
        <w:ind w:left="3950" w:hanging="360"/>
      </w:pPr>
      <w:rPr>
        <w:rFonts w:ascii="Courier New" w:hAnsi="Courier New" w:hint="default"/>
      </w:rPr>
    </w:lvl>
    <w:lvl w:ilvl="5" w:tplc="04090005" w:tentative="1">
      <w:start w:val="1"/>
      <w:numFmt w:val="bullet"/>
      <w:lvlText w:val=""/>
      <w:lvlJc w:val="left"/>
      <w:pPr>
        <w:ind w:left="4670" w:hanging="360"/>
      </w:pPr>
      <w:rPr>
        <w:rFonts w:ascii="Wingdings" w:hAnsi="Wingdings" w:hint="default"/>
      </w:rPr>
    </w:lvl>
    <w:lvl w:ilvl="6" w:tplc="04090001" w:tentative="1">
      <w:start w:val="1"/>
      <w:numFmt w:val="bullet"/>
      <w:lvlText w:val=""/>
      <w:lvlJc w:val="left"/>
      <w:pPr>
        <w:ind w:left="5390" w:hanging="360"/>
      </w:pPr>
      <w:rPr>
        <w:rFonts w:ascii="Symbol" w:hAnsi="Symbol" w:hint="default"/>
      </w:rPr>
    </w:lvl>
    <w:lvl w:ilvl="7" w:tplc="04090003" w:tentative="1">
      <w:start w:val="1"/>
      <w:numFmt w:val="bullet"/>
      <w:lvlText w:val="o"/>
      <w:lvlJc w:val="left"/>
      <w:pPr>
        <w:ind w:left="6110" w:hanging="360"/>
      </w:pPr>
      <w:rPr>
        <w:rFonts w:ascii="Courier New" w:hAnsi="Courier New" w:hint="default"/>
      </w:rPr>
    </w:lvl>
    <w:lvl w:ilvl="8" w:tplc="04090005" w:tentative="1">
      <w:start w:val="1"/>
      <w:numFmt w:val="bullet"/>
      <w:lvlText w:val=""/>
      <w:lvlJc w:val="left"/>
      <w:pPr>
        <w:ind w:left="6830" w:hanging="360"/>
      </w:pPr>
      <w:rPr>
        <w:rFonts w:ascii="Wingdings" w:hAnsi="Wingdings" w:hint="default"/>
      </w:rPr>
    </w:lvl>
  </w:abstractNum>
  <w:abstractNum w:abstractNumId="9">
    <w:nsid w:val="6D2A231A"/>
    <w:multiLevelType w:val="hybridMultilevel"/>
    <w:tmpl w:val="1592C848"/>
    <w:lvl w:ilvl="0" w:tplc="79BED0E2">
      <w:start w:val="6"/>
      <w:numFmt w:val="bullet"/>
      <w:lvlText w:val="-"/>
      <w:lvlJc w:val="left"/>
      <w:pPr>
        <w:ind w:left="1490" w:hanging="360"/>
      </w:pPr>
      <w:rPr>
        <w:rFonts w:ascii="Arial" w:eastAsia="Times New Roman" w:hAnsi="Arial" w:cs="Arial" w:hint="default"/>
      </w:rPr>
    </w:lvl>
    <w:lvl w:ilvl="1" w:tplc="04090003" w:tentative="1">
      <w:start w:val="1"/>
      <w:numFmt w:val="bullet"/>
      <w:lvlText w:val="o"/>
      <w:lvlJc w:val="left"/>
      <w:pPr>
        <w:ind w:left="2210" w:hanging="360"/>
      </w:pPr>
      <w:rPr>
        <w:rFonts w:ascii="Courier New" w:hAnsi="Courier New" w:hint="default"/>
      </w:rPr>
    </w:lvl>
    <w:lvl w:ilvl="2" w:tplc="04090005" w:tentative="1">
      <w:start w:val="1"/>
      <w:numFmt w:val="bullet"/>
      <w:lvlText w:val=""/>
      <w:lvlJc w:val="left"/>
      <w:pPr>
        <w:ind w:left="2930" w:hanging="360"/>
      </w:pPr>
      <w:rPr>
        <w:rFonts w:ascii="Wingdings" w:hAnsi="Wingdings" w:hint="default"/>
      </w:rPr>
    </w:lvl>
    <w:lvl w:ilvl="3" w:tplc="04090001" w:tentative="1">
      <w:start w:val="1"/>
      <w:numFmt w:val="bullet"/>
      <w:lvlText w:val=""/>
      <w:lvlJc w:val="left"/>
      <w:pPr>
        <w:ind w:left="3650" w:hanging="360"/>
      </w:pPr>
      <w:rPr>
        <w:rFonts w:ascii="Symbol" w:hAnsi="Symbol" w:hint="default"/>
      </w:rPr>
    </w:lvl>
    <w:lvl w:ilvl="4" w:tplc="04090003" w:tentative="1">
      <w:start w:val="1"/>
      <w:numFmt w:val="bullet"/>
      <w:lvlText w:val="o"/>
      <w:lvlJc w:val="left"/>
      <w:pPr>
        <w:ind w:left="4370" w:hanging="360"/>
      </w:pPr>
      <w:rPr>
        <w:rFonts w:ascii="Courier New" w:hAnsi="Courier New" w:hint="default"/>
      </w:rPr>
    </w:lvl>
    <w:lvl w:ilvl="5" w:tplc="04090005" w:tentative="1">
      <w:start w:val="1"/>
      <w:numFmt w:val="bullet"/>
      <w:lvlText w:val=""/>
      <w:lvlJc w:val="left"/>
      <w:pPr>
        <w:ind w:left="5090" w:hanging="360"/>
      </w:pPr>
      <w:rPr>
        <w:rFonts w:ascii="Wingdings" w:hAnsi="Wingdings" w:hint="default"/>
      </w:rPr>
    </w:lvl>
    <w:lvl w:ilvl="6" w:tplc="04090001" w:tentative="1">
      <w:start w:val="1"/>
      <w:numFmt w:val="bullet"/>
      <w:lvlText w:val=""/>
      <w:lvlJc w:val="left"/>
      <w:pPr>
        <w:ind w:left="5810" w:hanging="360"/>
      </w:pPr>
      <w:rPr>
        <w:rFonts w:ascii="Symbol" w:hAnsi="Symbol" w:hint="default"/>
      </w:rPr>
    </w:lvl>
    <w:lvl w:ilvl="7" w:tplc="04090003" w:tentative="1">
      <w:start w:val="1"/>
      <w:numFmt w:val="bullet"/>
      <w:lvlText w:val="o"/>
      <w:lvlJc w:val="left"/>
      <w:pPr>
        <w:ind w:left="6530" w:hanging="360"/>
      </w:pPr>
      <w:rPr>
        <w:rFonts w:ascii="Courier New" w:hAnsi="Courier New" w:hint="default"/>
      </w:rPr>
    </w:lvl>
    <w:lvl w:ilvl="8" w:tplc="04090005" w:tentative="1">
      <w:start w:val="1"/>
      <w:numFmt w:val="bullet"/>
      <w:lvlText w:val=""/>
      <w:lvlJc w:val="left"/>
      <w:pPr>
        <w:ind w:left="7250" w:hanging="360"/>
      </w:pPr>
      <w:rPr>
        <w:rFonts w:ascii="Wingdings" w:hAnsi="Wingdings" w:hint="default"/>
      </w:rPr>
    </w:lvl>
  </w:abstractNum>
  <w:abstractNum w:abstractNumId="10">
    <w:nsid w:val="7B2E628C"/>
    <w:multiLevelType w:val="multilevel"/>
    <w:tmpl w:val="909C15D6"/>
    <w:lvl w:ilvl="0">
      <w:start w:val="15"/>
      <w:numFmt w:val="decimal"/>
      <w:lvlText w:val="%1."/>
      <w:lvlJc w:val="left"/>
      <w:pPr>
        <w:ind w:left="540" w:hanging="540"/>
      </w:pPr>
      <w:rPr>
        <w:rFonts w:hint="default"/>
      </w:rPr>
    </w:lvl>
    <w:lvl w:ilvl="1">
      <w:start w:val="2"/>
      <w:numFmt w:val="decimal"/>
      <w:lvlText w:val="16.%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1">
    <w:nsid w:val="7C8F575E"/>
    <w:multiLevelType w:val="multilevel"/>
    <w:tmpl w:val="08C830BE"/>
    <w:lvl w:ilvl="0">
      <w:start w:val="18"/>
      <w:numFmt w:val="decimal"/>
      <w:lvlText w:val="%1."/>
      <w:lvlJc w:val="left"/>
      <w:pPr>
        <w:ind w:left="540" w:hanging="540"/>
      </w:pPr>
      <w:rPr>
        <w:rFonts w:hint="default"/>
      </w:rPr>
    </w:lvl>
    <w:lvl w:ilvl="1">
      <w:start w:val="2"/>
      <w:numFmt w:val="decimal"/>
      <w:lvlText w:val="19.%2."/>
      <w:lvlJc w:val="left"/>
      <w:pPr>
        <w:ind w:left="72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num w:numId="1">
    <w:abstractNumId w:val="3"/>
  </w:num>
  <w:num w:numId="2">
    <w:abstractNumId w:val="9"/>
  </w:num>
  <w:num w:numId="3">
    <w:abstractNumId w:val="11"/>
  </w:num>
  <w:num w:numId="4">
    <w:abstractNumId w:val="10"/>
  </w:num>
  <w:num w:numId="5">
    <w:abstractNumId w:val="6"/>
  </w:num>
  <w:num w:numId="6">
    <w:abstractNumId w:val="4"/>
  </w:num>
  <w:num w:numId="7">
    <w:abstractNumId w:val="8"/>
  </w:num>
  <w:num w:numId="8">
    <w:abstractNumId w:val="1"/>
  </w:num>
  <w:num w:numId="9">
    <w:abstractNumId w:val="5"/>
  </w:num>
  <w:num w:numId="10">
    <w:abstractNumId w:val="7"/>
  </w:num>
  <w:num w:numId="11">
    <w:abstractNumId w:val="0"/>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2F91"/>
    <w:rsid w:val="001F2245"/>
    <w:rsid w:val="00307E1C"/>
    <w:rsid w:val="00465E6D"/>
    <w:rsid w:val="004B6610"/>
    <w:rsid w:val="005224F1"/>
    <w:rsid w:val="006C5F0A"/>
    <w:rsid w:val="007D2F91"/>
    <w:rsid w:val="00B67A4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2F91"/>
    <w:pPr>
      <w:spacing w:before="200" w:after="0" w:line="276" w:lineRule="auto"/>
      <w:jc w:val="center"/>
      <w:outlineLvl w:val="1"/>
    </w:pPr>
    <w:rPr>
      <w:rFonts w:ascii="Arial" w:eastAsiaTheme="majorEastAsia" w:hAnsi="Arial" w:cs="Arial"/>
      <w:b/>
      <w:bCs/>
      <w:sz w:val="24"/>
      <w:szCs w:val="24"/>
      <w:lang w:val="mn-MN"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2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D2F91"/>
    <w:rPr>
      <w:rFonts w:ascii="Arial" w:eastAsiaTheme="majorEastAsia" w:hAnsi="Arial" w:cs="Arial"/>
      <w:b/>
      <w:bCs/>
      <w:sz w:val="24"/>
      <w:szCs w:val="24"/>
      <w:lang w:val="mn-MN" w:bidi="en-US"/>
    </w:rPr>
  </w:style>
  <w:style w:type="paragraph" w:styleId="Header">
    <w:name w:val="header"/>
    <w:basedOn w:val="Normal"/>
    <w:link w:val="HeaderChar"/>
    <w:uiPriority w:val="99"/>
    <w:unhideWhenUsed/>
    <w:rsid w:val="007D2F91"/>
    <w:pPr>
      <w:tabs>
        <w:tab w:val="center" w:pos="4320"/>
        <w:tab w:val="right" w:pos="8640"/>
      </w:tabs>
      <w:spacing w:after="0" w:line="240" w:lineRule="auto"/>
    </w:pPr>
    <w:rPr>
      <w:rFonts w:ascii="Arial" w:eastAsia="Calibri" w:hAnsi="Arial" w:cs="Times New Roman"/>
      <w:sz w:val="24"/>
    </w:rPr>
  </w:style>
  <w:style w:type="character" w:customStyle="1" w:styleId="HeaderChar">
    <w:name w:val="Header Char"/>
    <w:basedOn w:val="DefaultParagraphFont"/>
    <w:link w:val="Header"/>
    <w:uiPriority w:val="99"/>
    <w:rsid w:val="007D2F91"/>
    <w:rPr>
      <w:rFonts w:ascii="Arial" w:eastAsia="Calibri" w:hAnsi="Arial" w:cs="Times New Roman"/>
      <w:sz w:val="24"/>
    </w:rPr>
  </w:style>
  <w:style w:type="paragraph" w:styleId="Footer">
    <w:name w:val="footer"/>
    <w:basedOn w:val="Normal"/>
    <w:link w:val="FooterChar"/>
    <w:uiPriority w:val="99"/>
    <w:unhideWhenUsed/>
    <w:rsid w:val="007D2F91"/>
    <w:pPr>
      <w:tabs>
        <w:tab w:val="center" w:pos="4320"/>
        <w:tab w:val="right" w:pos="8640"/>
      </w:tabs>
      <w:spacing w:after="0" w:line="240" w:lineRule="auto"/>
    </w:pPr>
    <w:rPr>
      <w:rFonts w:ascii="Arial" w:eastAsia="Calibri" w:hAnsi="Arial" w:cs="Times New Roman"/>
      <w:sz w:val="24"/>
    </w:rPr>
  </w:style>
  <w:style w:type="character" w:customStyle="1" w:styleId="FooterChar">
    <w:name w:val="Footer Char"/>
    <w:basedOn w:val="DefaultParagraphFont"/>
    <w:link w:val="Footer"/>
    <w:uiPriority w:val="99"/>
    <w:rsid w:val="007D2F91"/>
    <w:rPr>
      <w:rFonts w:ascii="Arial" w:eastAsia="Calibri" w:hAnsi="Arial" w:cs="Times New Roman"/>
      <w:sz w:val="24"/>
    </w:rPr>
  </w:style>
  <w:style w:type="character" w:styleId="Strong">
    <w:name w:val="Strong"/>
    <w:basedOn w:val="DefaultParagraphFont"/>
    <w:uiPriority w:val="22"/>
    <w:qFormat/>
    <w:rsid w:val="007D2F91"/>
    <w:rPr>
      <w:b/>
      <w:bCs/>
    </w:rPr>
  </w:style>
  <w:style w:type="table" w:styleId="TableGrid">
    <w:name w:val="Table Grid"/>
    <w:basedOn w:val="TableNormal"/>
    <w:uiPriority w:val="59"/>
    <w:rsid w:val="007D2F9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D2F91"/>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D2F9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2F91"/>
    <w:rPr>
      <w:rFonts w:ascii="Tahoma" w:eastAsia="Calibri" w:hAnsi="Tahoma" w:cs="Tahoma"/>
      <w:sz w:val="16"/>
      <w:szCs w:val="16"/>
    </w:rPr>
  </w:style>
  <w:style w:type="character" w:customStyle="1" w:styleId="Bodytext">
    <w:name w:val="Body text_"/>
    <w:basedOn w:val="DefaultParagraphFont"/>
    <w:link w:val="BodyText2"/>
    <w:rsid w:val="007D2F91"/>
    <w:rPr>
      <w:shd w:val="clear" w:color="auto" w:fill="FFFFFF"/>
    </w:rPr>
  </w:style>
  <w:style w:type="paragraph" w:customStyle="1" w:styleId="BodyText2">
    <w:name w:val="Body Text2"/>
    <w:basedOn w:val="Normal"/>
    <w:link w:val="Bodytext"/>
    <w:rsid w:val="007D2F91"/>
    <w:pPr>
      <w:shd w:val="clear" w:color="auto" w:fill="FFFFFF"/>
      <w:spacing w:after="0" w:line="569" w:lineRule="exact"/>
      <w:jc w:val="center"/>
    </w:pPr>
  </w:style>
  <w:style w:type="paragraph" w:styleId="NoSpacing">
    <w:name w:val="No Spacing"/>
    <w:basedOn w:val="Normal"/>
    <w:link w:val="NoSpacingChar"/>
    <w:uiPriority w:val="1"/>
    <w:qFormat/>
    <w:rsid w:val="007D2F91"/>
    <w:pPr>
      <w:spacing w:after="0" w:line="276" w:lineRule="auto"/>
    </w:pPr>
    <w:rPr>
      <w:lang w:bidi="en-US"/>
    </w:rPr>
  </w:style>
  <w:style w:type="character" w:customStyle="1" w:styleId="NoSpacingChar">
    <w:name w:val="No Spacing Char"/>
    <w:basedOn w:val="DefaultParagraphFont"/>
    <w:link w:val="NoSpacing"/>
    <w:uiPriority w:val="1"/>
    <w:rsid w:val="007D2F91"/>
    <w:rPr>
      <w:lang w:bidi="en-US"/>
    </w:rPr>
  </w:style>
  <w:style w:type="character" w:customStyle="1" w:styleId="Bodytext211pt">
    <w:name w:val="Body text (2) + 11 pt"/>
    <w:basedOn w:val="DefaultParagraphFont"/>
    <w:rsid w:val="007D2F91"/>
    <w:rPr>
      <w:rFonts w:cs="Times New Roman"/>
      <w:i/>
      <w:iCs/>
      <w:sz w:val="22"/>
      <w:szCs w:val="22"/>
      <w:shd w:val="clear" w:color="auto" w:fill="FFFFF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7D2F91"/>
    <w:pPr>
      <w:spacing w:before="200" w:after="0" w:line="276" w:lineRule="auto"/>
      <w:jc w:val="center"/>
      <w:outlineLvl w:val="1"/>
    </w:pPr>
    <w:rPr>
      <w:rFonts w:ascii="Arial" w:eastAsiaTheme="majorEastAsia" w:hAnsi="Arial" w:cs="Arial"/>
      <w:b/>
      <w:bCs/>
      <w:sz w:val="24"/>
      <w:szCs w:val="24"/>
      <w:lang w:val="mn-MN"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D2F9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7D2F91"/>
    <w:rPr>
      <w:rFonts w:ascii="Arial" w:eastAsiaTheme="majorEastAsia" w:hAnsi="Arial" w:cs="Arial"/>
      <w:b/>
      <w:bCs/>
      <w:sz w:val="24"/>
      <w:szCs w:val="24"/>
      <w:lang w:val="mn-MN" w:bidi="en-US"/>
    </w:rPr>
  </w:style>
  <w:style w:type="paragraph" w:styleId="Header">
    <w:name w:val="header"/>
    <w:basedOn w:val="Normal"/>
    <w:link w:val="HeaderChar"/>
    <w:uiPriority w:val="99"/>
    <w:unhideWhenUsed/>
    <w:rsid w:val="007D2F91"/>
    <w:pPr>
      <w:tabs>
        <w:tab w:val="center" w:pos="4320"/>
        <w:tab w:val="right" w:pos="8640"/>
      </w:tabs>
      <w:spacing w:after="0" w:line="240" w:lineRule="auto"/>
    </w:pPr>
    <w:rPr>
      <w:rFonts w:ascii="Arial" w:eastAsia="Calibri" w:hAnsi="Arial" w:cs="Times New Roman"/>
      <w:sz w:val="24"/>
    </w:rPr>
  </w:style>
  <w:style w:type="character" w:customStyle="1" w:styleId="HeaderChar">
    <w:name w:val="Header Char"/>
    <w:basedOn w:val="DefaultParagraphFont"/>
    <w:link w:val="Header"/>
    <w:uiPriority w:val="99"/>
    <w:rsid w:val="007D2F91"/>
    <w:rPr>
      <w:rFonts w:ascii="Arial" w:eastAsia="Calibri" w:hAnsi="Arial" w:cs="Times New Roman"/>
      <w:sz w:val="24"/>
    </w:rPr>
  </w:style>
  <w:style w:type="paragraph" w:styleId="Footer">
    <w:name w:val="footer"/>
    <w:basedOn w:val="Normal"/>
    <w:link w:val="FooterChar"/>
    <w:uiPriority w:val="99"/>
    <w:unhideWhenUsed/>
    <w:rsid w:val="007D2F91"/>
    <w:pPr>
      <w:tabs>
        <w:tab w:val="center" w:pos="4320"/>
        <w:tab w:val="right" w:pos="8640"/>
      </w:tabs>
      <w:spacing w:after="0" w:line="240" w:lineRule="auto"/>
    </w:pPr>
    <w:rPr>
      <w:rFonts w:ascii="Arial" w:eastAsia="Calibri" w:hAnsi="Arial" w:cs="Times New Roman"/>
      <w:sz w:val="24"/>
    </w:rPr>
  </w:style>
  <w:style w:type="character" w:customStyle="1" w:styleId="FooterChar">
    <w:name w:val="Footer Char"/>
    <w:basedOn w:val="DefaultParagraphFont"/>
    <w:link w:val="Footer"/>
    <w:uiPriority w:val="99"/>
    <w:rsid w:val="007D2F91"/>
    <w:rPr>
      <w:rFonts w:ascii="Arial" w:eastAsia="Calibri" w:hAnsi="Arial" w:cs="Times New Roman"/>
      <w:sz w:val="24"/>
    </w:rPr>
  </w:style>
  <w:style w:type="character" w:styleId="Strong">
    <w:name w:val="Strong"/>
    <w:basedOn w:val="DefaultParagraphFont"/>
    <w:uiPriority w:val="22"/>
    <w:qFormat/>
    <w:rsid w:val="007D2F91"/>
    <w:rPr>
      <w:b/>
      <w:bCs/>
    </w:rPr>
  </w:style>
  <w:style w:type="table" w:styleId="TableGrid">
    <w:name w:val="Table Grid"/>
    <w:basedOn w:val="TableNormal"/>
    <w:uiPriority w:val="59"/>
    <w:rsid w:val="007D2F91"/>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7D2F91"/>
    <w:pPr>
      <w:spacing w:after="200" w:line="276" w:lineRule="auto"/>
      <w:ind w:left="720"/>
      <w:contextualSpacing/>
    </w:pPr>
    <w:rPr>
      <w:rFonts w:eastAsiaTheme="minorEastAsia"/>
    </w:rPr>
  </w:style>
  <w:style w:type="paragraph" w:styleId="BalloonText">
    <w:name w:val="Balloon Text"/>
    <w:basedOn w:val="Normal"/>
    <w:link w:val="BalloonTextChar"/>
    <w:uiPriority w:val="99"/>
    <w:semiHidden/>
    <w:unhideWhenUsed/>
    <w:rsid w:val="007D2F91"/>
    <w:pPr>
      <w:spacing w:after="0" w:line="240" w:lineRule="auto"/>
    </w:pPr>
    <w:rPr>
      <w:rFonts w:ascii="Tahoma" w:eastAsia="Calibri" w:hAnsi="Tahoma" w:cs="Tahoma"/>
      <w:sz w:val="16"/>
      <w:szCs w:val="16"/>
    </w:rPr>
  </w:style>
  <w:style w:type="character" w:customStyle="1" w:styleId="BalloonTextChar">
    <w:name w:val="Balloon Text Char"/>
    <w:basedOn w:val="DefaultParagraphFont"/>
    <w:link w:val="BalloonText"/>
    <w:uiPriority w:val="99"/>
    <w:semiHidden/>
    <w:rsid w:val="007D2F91"/>
    <w:rPr>
      <w:rFonts w:ascii="Tahoma" w:eastAsia="Calibri" w:hAnsi="Tahoma" w:cs="Tahoma"/>
      <w:sz w:val="16"/>
      <w:szCs w:val="16"/>
    </w:rPr>
  </w:style>
  <w:style w:type="character" w:customStyle="1" w:styleId="Bodytext">
    <w:name w:val="Body text_"/>
    <w:basedOn w:val="DefaultParagraphFont"/>
    <w:link w:val="BodyText2"/>
    <w:rsid w:val="007D2F91"/>
    <w:rPr>
      <w:shd w:val="clear" w:color="auto" w:fill="FFFFFF"/>
    </w:rPr>
  </w:style>
  <w:style w:type="paragraph" w:customStyle="1" w:styleId="BodyText2">
    <w:name w:val="Body Text2"/>
    <w:basedOn w:val="Normal"/>
    <w:link w:val="Bodytext"/>
    <w:rsid w:val="007D2F91"/>
    <w:pPr>
      <w:shd w:val="clear" w:color="auto" w:fill="FFFFFF"/>
      <w:spacing w:after="0" w:line="569" w:lineRule="exact"/>
      <w:jc w:val="center"/>
    </w:pPr>
  </w:style>
  <w:style w:type="paragraph" w:styleId="NoSpacing">
    <w:name w:val="No Spacing"/>
    <w:basedOn w:val="Normal"/>
    <w:link w:val="NoSpacingChar"/>
    <w:uiPriority w:val="1"/>
    <w:qFormat/>
    <w:rsid w:val="007D2F91"/>
    <w:pPr>
      <w:spacing w:after="0" w:line="276" w:lineRule="auto"/>
    </w:pPr>
    <w:rPr>
      <w:lang w:bidi="en-US"/>
    </w:rPr>
  </w:style>
  <w:style w:type="character" w:customStyle="1" w:styleId="NoSpacingChar">
    <w:name w:val="No Spacing Char"/>
    <w:basedOn w:val="DefaultParagraphFont"/>
    <w:link w:val="NoSpacing"/>
    <w:uiPriority w:val="1"/>
    <w:rsid w:val="007D2F91"/>
    <w:rPr>
      <w:lang w:bidi="en-US"/>
    </w:rPr>
  </w:style>
  <w:style w:type="character" w:customStyle="1" w:styleId="Bodytext211pt">
    <w:name w:val="Body text (2) + 11 pt"/>
    <w:basedOn w:val="DefaultParagraphFont"/>
    <w:rsid w:val="007D2F91"/>
    <w:rPr>
      <w:rFonts w:cs="Times New Roman"/>
      <w:i/>
      <w:iCs/>
      <w:sz w:val="22"/>
      <w:szCs w:val="22"/>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8</Pages>
  <Words>2690</Words>
  <Characters>15334</Characters>
  <Application>Microsoft Office Word</Application>
  <DocSecurity>0</DocSecurity>
  <Lines>127</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17989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4</cp:revision>
  <dcterms:created xsi:type="dcterms:W3CDTF">2018-03-13T03:56:00Z</dcterms:created>
  <dcterms:modified xsi:type="dcterms:W3CDTF">2018-03-13T04:02:00Z</dcterms:modified>
</cp:coreProperties>
</file>